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5EA7" w14:textId="77777777"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</w:p>
    <w:p w14:paraId="05CC17BF" w14:textId="75C8069B" w:rsidR="00547EDB" w:rsidRDefault="00706C9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České Budějovice </w:t>
      </w:r>
      <w:r w:rsidR="00185572">
        <w:rPr>
          <w:sz w:val="20"/>
          <w:szCs w:val="20"/>
        </w:rPr>
        <w:t>29</w:t>
      </w:r>
      <w:r>
        <w:rPr>
          <w:sz w:val="20"/>
          <w:szCs w:val="20"/>
        </w:rPr>
        <w:t xml:space="preserve">. </w:t>
      </w:r>
      <w:r w:rsidR="00185572">
        <w:rPr>
          <w:sz w:val="20"/>
          <w:szCs w:val="20"/>
        </w:rPr>
        <w:t>listopadu</w:t>
      </w:r>
      <w:r w:rsidR="00B960BD">
        <w:rPr>
          <w:sz w:val="20"/>
          <w:szCs w:val="20"/>
        </w:rPr>
        <w:t xml:space="preserve"> 2019</w:t>
      </w:r>
    </w:p>
    <w:p w14:paraId="01B79D28" w14:textId="77777777"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</w:p>
    <w:p w14:paraId="7C14C5CB" w14:textId="77777777" w:rsidR="00B960BD" w:rsidRPr="00B960BD" w:rsidRDefault="00B960BD" w:rsidP="00B960BD">
      <w:pPr>
        <w:pStyle w:val="KUMS-text"/>
      </w:pPr>
    </w:p>
    <w:p w14:paraId="43F4FAC7" w14:textId="77777777"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14:paraId="284582C8" w14:textId="77777777" w:rsidR="007E3227" w:rsidRPr="007E3227" w:rsidRDefault="007E3227" w:rsidP="007E3227">
      <w:pPr>
        <w:pStyle w:val="Zkladntext"/>
        <w:jc w:val="center"/>
      </w:pPr>
    </w:p>
    <w:p w14:paraId="0DB6E802" w14:textId="77777777" w:rsidR="007E3227" w:rsidRPr="007E3227" w:rsidRDefault="007E3227" w:rsidP="007E3227">
      <w:pPr>
        <w:pStyle w:val="Zkladntext"/>
        <w:jc w:val="center"/>
      </w:pPr>
    </w:p>
    <w:p w14:paraId="3CEF54CA" w14:textId="77777777"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14:paraId="4494AED6" w14:textId="77777777" w:rsidR="007E3227" w:rsidRPr="007E3227" w:rsidRDefault="007E3227" w:rsidP="007E3227">
      <w:pPr>
        <w:pStyle w:val="Zkladntext"/>
        <w:jc w:val="center"/>
        <w:rPr>
          <w:b/>
          <w:bCs/>
        </w:rPr>
      </w:pPr>
    </w:p>
    <w:p w14:paraId="17041F56" w14:textId="77777777" w:rsidR="007E3227" w:rsidRPr="007E3227" w:rsidRDefault="007E3227" w:rsidP="007E3227">
      <w:pPr>
        <w:pStyle w:val="Zkladntext"/>
        <w:jc w:val="center"/>
        <w:rPr>
          <w:b/>
          <w:bCs/>
        </w:rPr>
      </w:pPr>
    </w:p>
    <w:p w14:paraId="1432E6AF" w14:textId="7449EA69"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185572">
        <w:rPr>
          <w:b/>
          <w:bCs/>
          <w:sz w:val="22"/>
          <w:szCs w:val="22"/>
        </w:rPr>
        <w:t>5</w:t>
      </w:r>
      <w:r w:rsidR="007E3227" w:rsidRPr="00824B18">
        <w:rPr>
          <w:b/>
          <w:bCs/>
          <w:sz w:val="22"/>
          <w:szCs w:val="22"/>
        </w:rPr>
        <w:t>. zasedání Zastupitelstva Jihočeského kraje</w:t>
      </w:r>
    </w:p>
    <w:p w14:paraId="7FC88323" w14:textId="77777777"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14:paraId="4A5BE56D" w14:textId="39D64AC8"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 čtvrtek </w:t>
      </w:r>
      <w:r w:rsidR="00185572"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 xml:space="preserve">. </w:t>
      </w:r>
      <w:r w:rsidR="00185572">
        <w:rPr>
          <w:b/>
          <w:bCs/>
          <w:sz w:val="22"/>
          <w:szCs w:val="22"/>
        </w:rPr>
        <w:t>prosince</w:t>
      </w:r>
      <w:r>
        <w:rPr>
          <w:b/>
          <w:bCs/>
          <w:sz w:val="22"/>
          <w:szCs w:val="22"/>
        </w:rPr>
        <w:t xml:space="preserve"> 2019 od 1</w:t>
      </w:r>
      <w:r w:rsidR="000A5E47">
        <w:rPr>
          <w:b/>
          <w:bCs/>
          <w:sz w:val="22"/>
          <w:szCs w:val="22"/>
        </w:rPr>
        <w:t>0</w:t>
      </w:r>
      <w:r w:rsidR="007E3227" w:rsidRPr="00824B18">
        <w:rPr>
          <w:b/>
          <w:bCs/>
          <w:sz w:val="22"/>
          <w:szCs w:val="22"/>
        </w:rPr>
        <w:t>:00 hodin.</w:t>
      </w:r>
    </w:p>
    <w:p w14:paraId="427D6F6C" w14:textId="77777777" w:rsidR="007E3227" w:rsidRPr="00824B18" w:rsidRDefault="007E3227" w:rsidP="007E3227">
      <w:pPr>
        <w:pStyle w:val="Zkladntext"/>
        <w:rPr>
          <w:sz w:val="22"/>
          <w:szCs w:val="22"/>
        </w:rPr>
      </w:pPr>
    </w:p>
    <w:p w14:paraId="6128607E" w14:textId="77777777" w:rsidR="007E3227" w:rsidRPr="00824B18" w:rsidRDefault="007E3227" w:rsidP="007E3227">
      <w:pPr>
        <w:pStyle w:val="Zkladntext"/>
        <w:rPr>
          <w:sz w:val="22"/>
          <w:szCs w:val="22"/>
        </w:rPr>
      </w:pPr>
    </w:p>
    <w:p w14:paraId="650AAEF1" w14:textId="77777777" w:rsidR="007E3227" w:rsidRPr="00824B18" w:rsidRDefault="007E3227" w:rsidP="007E3227">
      <w:pPr>
        <w:pStyle w:val="Zkladntext"/>
        <w:rPr>
          <w:sz w:val="22"/>
          <w:szCs w:val="22"/>
        </w:rPr>
      </w:pPr>
    </w:p>
    <w:p w14:paraId="65E64657" w14:textId="77777777"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14:paraId="4E255BEF" w14:textId="77777777"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14:paraId="0A44C1FC" w14:textId="77777777"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14:paraId="0AD29214" w14:textId="77777777"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14:paraId="4B3ABF37" w14:textId="77777777"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14:paraId="27C6726E" w14:textId="77777777" w:rsidR="007E3227" w:rsidRPr="00824B18" w:rsidRDefault="007E3227" w:rsidP="007E3227">
      <w:pPr>
        <w:pStyle w:val="KUMS-text"/>
        <w:rPr>
          <w:sz w:val="22"/>
          <w:szCs w:val="22"/>
        </w:rPr>
      </w:pPr>
    </w:p>
    <w:p w14:paraId="0320AA73" w14:textId="77777777"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</w:t>
      </w:r>
    </w:p>
    <w:p w14:paraId="1737B201" w14:textId="77777777"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Mgr. Ivana Stráská</w:t>
      </w:r>
      <w:r w:rsidR="00A34BBF">
        <w:rPr>
          <w:sz w:val="22"/>
          <w:szCs w:val="22"/>
        </w:rPr>
        <w:t>, v.r.</w:t>
      </w:r>
    </w:p>
    <w:p w14:paraId="4EB49AFE" w14:textId="77777777"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</w:t>
      </w:r>
    </w:p>
    <w:p w14:paraId="01AAEFD3" w14:textId="77777777"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14:paraId="15BF1432" w14:textId="77777777"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14:paraId="5E7691E3" w14:textId="77777777"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14:paraId="05C7AC80" w14:textId="77777777"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14:paraId="583167B7" w14:textId="77777777"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14:paraId="7A64C0AD" w14:textId="77777777"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14:paraId="0640ADF4" w14:textId="77777777"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14:paraId="7A5E1BEA" w14:textId="77777777" w:rsidR="00D92D81" w:rsidRPr="00824B18" w:rsidRDefault="00D92D81" w:rsidP="007E3227">
      <w:pPr>
        <w:pStyle w:val="Zkladntext"/>
        <w:rPr>
          <w:sz w:val="22"/>
          <w:szCs w:val="22"/>
          <w:u w:val="single"/>
        </w:rPr>
      </w:pPr>
    </w:p>
    <w:p w14:paraId="0761DBA5" w14:textId="77777777"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14:paraId="5033F154" w14:textId="77777777"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14:paraId="73BDF9AE" w14:textId="77777777"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14:paraId="5A208411" w14:textId="280CE5B3" w:rsidR="007E3227" w:rsidRDefault="00706C9B" w:rsidP="00B960B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Návrh programu 2</w:t>
      </w:r>
      <w:r w:rsidR="00185572">
        <w:rPr>
          <w:sz w:val="22"/>
          <w:szCs w:val="22"/>
        </w:rPr>
        <w:t>5</w:t>
      </w:r>
      <w:r w:rsidR="007E3227" w:rsidRPr="00824B18">
        <w:rPr>
          <w:sz w:val="22"/>
          <w:szCs w:val="22"/>
        </w:rPr>
        <w:t>. zasedání Zastupitelstva Jihočeského kraje</w:t>
      </w:r>
    </w:p>
    <w:p w14:paraId="2C7763C2" w14:textId="77777777" w:rsidR="00A34BBF" w:rsidRDefault="00A34BBF" w:rsidP="00B960BD">
      <w:pPr>
        <w:pStyle w:val="Zkladntext"/>
        <w:rPr>
          <w:sz w:val="22"/>
          <w:szCs w:val="22"/>
        </w:rPr>
      </w:pPr>
    </w:p>
    <w:p w14:paraId="7B3ACC4F" w14:textId="77777777" w:rsidR="00D92D81" w:rsidRDefault="00D92D81" w:rsidP="00B960BD">
      <w:pPr>
        <w:pStyle w:val="Zkladntext"/>
        <w:rPr>
          <w:sz w:val="22"/>
          <w:szCs w:val="22"/>
        </w:rPr>
      </w:pPr>
    </w:p>
    <w:p w14:paraId="19BCF3CE" w14:textId="2BAFBD96" w:rsidR="00A34BBF" w:rsidRPr="00246D57" w:rsidRDefault="00706C9B" w:rsidP="00A34BBF">
      <w:pPr>
        <w:pStyle w:val="Zkladntext"/>
        <w:ind w:left="-340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Návrh programu 2</w:t>
      </w:r>
      <w:r w:rsidR="00185572">
        <w:rPr>
          <w:b/>
          <w:bCs/>
          <w:sz w:val="22"/>
          <w:szCs w:val="22"/>
        </w:rPr>
        <w:t>5</w:t>
      </w:r>
      <w:r w:rsidR="00A34BBF" w:rsidRPr="00246D57">
        <w:rPr>
          <w:b/>
          <w:bCs/>
          <w:sz w:val="22"/>
          <w:szCs w:val="22"/>
        </w:rPr>
        <w:t>. zasedání Zastupitelstva Jihočeského kraje</w:t>
      </w:r>
    </w:p>
    <w:p w14:paraId="00E1D81E" w14:textId="11582BC4" w:rsidR="00A34BBF" w:rsidRPr="00246D57" w:rsidRDefault="00706C9B" w:rsidP="00A34BBF">
      <w:pPr>
        <w:pStyle w:val="Zkladntext"/>
        <w:pBdr>
          <w:bottom w:val="single" w:sz="4" w:space="1" w:color="auto"/>
        </w:pBdr>
        <w:ind w:left="-3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dne </w:t>
      </w:r>
      <w:r w:rsidR="00185572"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 xml:space="preserve">. </w:t>
      </w:r>
      <w:r w:rsidR="00B26F4C">
        <w:rPr>
          <w:b/>
          <w:bCs/>
          <w:sz w:val="22"/>
          <w:szCs w:val="22"/>
        </w:rPr>
        <w:t>prosince</w:t>
      </w:r>
      <w:r w:rsidR="00A34BBF" w:rsidRPr="00246D57">
        <w:rPr>
          <w:b/>
          <w:bCs/>
          <w:sz w:val="22"/>
          <w:szCs w:val="22"/>
        </w:rPr>
        <w:t xml:space="preserve"> 2019</w:t>
      </w:r>
    </w:p>
    <w:p w14:paraId="732CA5CD" w14:textId="77777777" w:rsidR="00A34BBF" w:rsidRDefault="00A34BBF" w:rsidP="00A34BBF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E19E71" w14:textId="77777777"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14:paraId="74880288" w14:textId="77777777"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14:paraId="276F734B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Zahájení</w:t>
      </w:r>
    </w:p>
    <w:p w14:paraId="79A6B911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Slib nového člena zastupitelstva kraje </w:t>
      </w:r>
    </w:p>
    <w:p w14:paraId="0C16C38E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Rady Jihočeského kraje za období od 17.10. do 21. 11. 2019 </w:t>
      </w:r>
    </w:p>
    <w:p w14:paraId="6058D428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plnění usnesení Zastupitelstva Jihočeského kraje </w:t>
      </w:r>
    </w:p>
    <w:p w14:paraId="4ACFFDDD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vyřizování dotazů, podnětů a připomínek členů zastupitelstva kraje </w:t>
      </w:r>
    </w:p>
    <w:p w14:paraId="284AE06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Poskytnutí individuální dotace okresním a Krajskému sdružení hasičů Čech, Moravy a Slezska Jihočeského kraje</w:t>
      </w:r>
    </w:p>
    <w:p w14:paraId="5B8E9B97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volby přísedícího krajského soudu </w:t>
      </w:r>
    </w:p>
    <w:p w14:paraId="08F3CC19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Písek, a.s. </w:t>
      </w:r>
    </w:p>
    <w:p w14:paraId="0BE97F33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Třetí změna postupu financování akce „Restrukturalizace a rekonstrukce horního areálu Nemocnice České Budějovice, a.s.“ </w:t>
      </w:r>
    </w:p>
    <w:p w14:paraId="17C19023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Organizace a zajištění pohotovostních služeb a prohlídek těl zemřelých v Jihočeském kraji v roce 2020 </w:t>
      </w:r>
    </w:p>
    <w:p w14:paraId="77C3429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- Rozpočet Jihočeského kraje na rok 2020 </w:t>
      </w:r>
    </w:p>
    <w:p w14:paraId="18DD82D4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Návrh - Střednědobý výhled rozpočtu Jihočeského kraje na období let 2021 a 2022</w:t>
      </w:r>
    </w:p>
    <w:p w14:paraId="04F0C3E1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části usn. č. 313/2016/ZK-24 ve věci realizace projektu předkládaného do IROP a jeho kofinancování a předfinancování z rozpočtu Jihočeského kraje - GY, Milevsko </w:t>
      </w:r>
    </w:p>
    <w:p w14:paraId="23973F72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Rozpočet školství - pátá úprava rozpisu rozpočtu </w:t>
      </w:r>
    </w:p>
    <w:p w14:paraId="7C69AE6F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 o poskytnutí individuální dotace z oblasti školství </w:t>
      </w:r>
    </w:p>
    <w:p w14:paraId="7D55D719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Dodatky zřizovacích listin škol a školských zařízení zřizovaných krajem </w:t>
      </w:r>
    </w:p>
    <w:p w14:paraId="6129E72C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Aktualizace základní sítě sociálních služeb v Jihočeském kraji na období 2020–2021 </w:t>
      </w:r>
    </w:p>
    <w:p w14:paraId="1F965E06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Aktualizace podmíněné sítě sociálních služeb v Jihočeském kraji </w:t>
      </w:r>
    </w:p>
    <w:p w14:paraId="66A1DA41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Změna Metodiky dotačního programu „Podpora sociálních služeb v Jihočeském kraji V“ </w:t>
      </w:r>
    </w:p>
    <w:p w14:paraId="6A3ED3CA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Podpora zařízení pro děti vyžadující okamžitou pomoc </w:t>
      </w:r>
    </w:p>
    <w:p w14:paraId="074FE6F8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Návrhy na rozdělení projektové dotace v rámci 2. výzvy dotačního programu „Podpora sociálních služeb v Jihočeském kraji V“ </w:t>
      </w:r>
    </w:p>
    <w:p w14:paraId="1F5C71DE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podpory vybavení zařízení sociálních služeb prostřednictvím finanční podpory kraje v souvislosti s přechodem na vysílací standard DVB-T2 </w:t>
      </w:r>
    </w:p>
    <w:p w14:paraId="388906D9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Poskytnutí příspěvku na provoz registrovaného dětského domova – Kraj Vysočina </w:t>
      </w:r>
    </w:p>
    <w:p w14:paraId="7BD88B52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Žádosti o změnu realizace projektů v rámci dotačních programů Jihočeského kraje </w:t>
      </w:r>
    </w:p>
    <w:p w14:paraId="3D65B67C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Dotační program Jihočeského kraje Podpora zpracování projektových záměrů na studie pro zmírnění dopadů klimatické změny, 1. výzva pro rok 2019 - výběr projektů</w:t>
      </w:r>
    </w:p>
    <w:p w14:paraId="021689E5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Podpora lyžařských výcvikových kurzů, výzva pro školní rok 2019/2020 - výběr projektů </w:t>
      </w:r>
    </w:p>
    <w:p w14:paraId="35B4B75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Podpora technického vzdělávání, výzva pro školní rok 2019/2020 - výběr projektů </w:t>
      </w:r>
    </w:p>
    <w:p w14:paraId="70E9367A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Individuální dotace - Jihočeská Silva Nortica </w:t>
      </w:r>
    </w:p>
    <w:p w14:paraId="3DDBE2ED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Změna usnesení č. 235/2019/ZK-22 ze dne 27. 6. 2019 realizace projektu „Obnova vybraných objektů v areálu kulturní památky Hrad Strakonice“ </w:t>
      </w:r>
    </w:p>
    <w:p w14:paraId="379D7AA3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dotace Jihočeského kraje na kofinancování akcí v rámci dotačního programu MZe 129 300 „Podpora výstavby a technického zhodnocení infrastruktury vodovodů a kanalizací II“ pro rok 2019 - 4. část </w:t>
      </w:r>
    </w:p>
    <w:p w14:paraId="2F767F34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na poskytnutí individuální dotace na projekt sanace staré ekologické zátěže „Skládka Loučovice - Čertova stěna“ z rozpočtu Jihočeského kraje </w:t>
      </w:r>
    </w:p>
    <w:p w14:paraId="6FFACC5F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„Kotlíkové dotace v Jihočeském kraji – Nová zelená úsporám“ </w:t>
      </w:r>
    </w:p>
    <w:p w14:paraId="037F5A97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Úprava závazkových vztahů se společností Jihočeské letiště České Budějovice a.s. </w:t>
      </w:r>
    </w:p>
    <w:p w14:paraId="47C312EB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Úprava závazkových vztahů se společností JIKORD s.r.o. </w:t>
      </w:r>
    </w:p>
    <w:p w14:paraId="21B9A6D4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Dodatek č. 1 ke Smlouvě o veřejných službách v přepravě cestujících veřejnou drážní osobní dopravou k zajištění dopravní obslužnosti vlaky regionální dopravy v rámci elektrické trakce s dopravcem České dráhy, a.s. </w:t>
      </w:r>
    </w:p>
    <w:p w14:paraId="6A41C43E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Jindřichohradecké místní dráhy, a.s. – prenotifikace služeb </w:t>
      </w:r>
    </w:p>
    <w:p w14:paraId="78126552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Dopravní podnik města České Budějovice a. s. – prenotifikace služeb </w:t>
      </w:r>
    </w:p>
    <w:p w14:paraId="74C60315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Rozpočtové změny 24/19 </w:t>
      </w:r>
    </w:p>
    <w:p w14:paraId="6B71260D" w14:textId="77777777" w:rsidR="00545499" w:rsidRDefault="00545499" w:rsidP="00545499">
      <w:pPr>
        <w:pStyle w:val="KUJKnormal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Majetkové dispozice</w:t>
      </w:r>
    </w:p>
    <w:p w14:paraId="6ECDB07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majetkoprávního vypořádání nemovitostí - vyhlášení </w:t>
      </w:r>
    </w:p>
    <w:p w14:paraId="63F6B24B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lastRenderedPageBreak/>
        <w:t xml:space="preserve">Dohoda o vzájemné spolupráci při úpravě vlastnických vztahů ve společnosti Jihočeské letiště České Budějovice a. s. </w:t>
      </w:r>
    </w:p>
    <w:p w14:paraId="0A22DFF6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Záměr prodeje nepotřebných nemovitostí v k. ú. Lnáře</w:t>
      </w:r>
    </w:p>
    <w:p w14:paraId="76F68561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Prodej nepotřebných nemovitostí v k. ú. Osek u Radomyšle  </w:t>
      </w:r>
    </w:p>
    <w:p w14:paraId="6A67D019" w14:textId="77777777" w:rsidR="00545499" w:rsidRDefault="00545499" w:rsidP="00545499">
      <w:pPr>
        <w:pStyle w:val="KUJKnormal"/>
        <w:rPr>
          <w:rFonts w:ascii="Tahoma" w:hAnsi="Tahoma" w:cs="Tahoma"/>
          <w:sz w:val="20"/>
          <w:szCs w:val="20"/>
        </w:rPr>
      </w:pPr>
    </w:p>
    <w:p w14:paraId="2BA744A5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Finančního výboru za období od 14. 5. do 21. 10. 2019 </w:t>
      </w:r>
    </w:p>
    <w:p w14:paraId="4B01478E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Kontrolního výboru za období od 14. 6. do 28. 11. 2019 </w:t>
      </w:r>
    </w:p>
    <w:p w14:paraId="0B22F5B8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Dopravního výboru za období od 15. 5.  do 26. 11. 2019 </w:t>
      </w:r>
    </w:p>
    <w:p w14:paraId="5739533B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Výboru pro výchovu, vzdělávání a zaměstnanost za období od 13. 6. do 20. 11. 2019 a plán práce na rok 2020 </w:t>
      </w:r>
    </w:p>
    <w:p w14:paraId="4D3AF1E6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Zpráva o činnosti Výboru pro venkov, zemědělství a životní prostředí za období od 11. 6. do 25. 11. 2019 a plán práce na rok 2020</w:t>
      </w:r>
    </w:p>
    <w:p w14:paraId="695EDADF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Výboru pro podporu hospodářského rozvoje za období od 19. 6. do 26.11. 2019 a plán práce I. pololetí roku 2020 </w:t>
      </w:r>
    </w:p>
    <w:p w14:paraId="76FF807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termínů zasedání zastupitelstva v I. pololetí 2020 </w:t>
      </w:r>
    </w:p>
    <w:p w14:paraId="42EF4A5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Různé, diskuze</w:t>
      </w:r>
    </w:p>
    <w:p w14:paraId="7102C231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Závěr</w:t>
      </w:r>
    </w:p>
    <w:p w14:paraId="1C42B8C3" w14:textId="77777777" w:rsidR="00824B18" w:rsidRDefault="00824B18" w:rsidP="00545499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  <w:highlight w:val="yellow"/>
        </w:rPr>
      </w:pPr>
    </w:p>
    <w:p w14:paraId="0D74DB43" w14:textId="77777777" w:rsidR="00CD4318" w:rsidRDefault="00CD4318" w:rsidP="00545499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  <w:highlight w:val="yellow"/>
        </w:rPr>
      </w:pPr>
    </w:p>
    <w:p w14:paraId="570C4EFD" w14:textId="77777777" w:rsidR="00CD4318" w:rsidRDefault="00CD4318" w:rsidP="00545499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  <w:highlight w:val="yellow"/>
        </w:rPr>
      </w:pPr>
    </w:p>
    <w:p w14:paraId="0E3F1BDA" w14:textId="4D5C7968" w:rsidR="00CD4318" w:rsidRDefault="008B08B7" w:rsidP="00545499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  <w:highlight w:val="yellow"/>
        </w:rPr>
      </w:pPr>
      <w:r>
        <w:rPr>
          <w:rFonts w:ascii="Tahoma" w:hAnsi="Tahoma" w:cs="Tahoma"/>
          <w:szCs w:val="20"/>
          <w:highlight w:val="yellow"/>
        </w:rPr>
        <w:t xml:space="preserve">Zveřejněno </w:t>
      </w:r>
      <w:r w:rsidR="00CD4318">
        <w:rPr>
          <w:rFonts w:ascii="Tahoma" w:hAnsi="Tahoma" w:cs="Tahoma"/>
          <w:szCs w:val="20"/>
          <w:highlight w:val="yellow"/>
        </w:rPr>
        <w:t>na úřední desce elektronické i kamenné dne: 3.12.2019</w:t>
      </w:r>
    </w:p>
    <w:p w14:paraId="261C28CD" w14:textId="7A63D115" w:rsidR="00CD4318" w:rsidRPr="000A5E47" w:rsidRDefault="008B08B7" w:rsidP="00545499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  <w:highlight w:val="yellow"/>
        </w:rPr>
      </w:pPr>
      <w:r>
        <w:rPr>
          <w:rFonts w:ascii="Tahoma" w:hAnsi="Tahoma" w:cs="Tahoma"/>
          <w:szCs w:val="20"/>
          <w:highlight w:val="yellow"/>
        </w:rPr>
        <w:t xml:space="preserve">Konec zveřejnění na úřední desce </w:t>
      </w:r>
      <w:bookmarkStart w:id="0" w:name="_GoBack"/>
      <w:bookmarkEnd w:id="0"/>
      <w:r w:rsidR="00CD4318">
        <w:rPr>
          <w:rFonts w:ascii="Tahoma" w:hAnsi="Tahoma" w:cs="Tahoma"/>
          <w:szCs w:val="20"/>
          <w:highlight w:val="yellow"/>
        </w:rPr>
        <w:t>elektronické i kamenné dne: 12.12.2019</w:t>
      </w:r>
    </w:p>
    <w:sectPr w:rsidR="00CD4318" w:rsidRPr="000A5E47" w:rsidSect="00D92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964" w:bottom="680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7726F" w14:textId="77777777" w:rsidR="00AB70FE" w:rsidRDefault="00AB70FE">
      <w:r>
        <w:separator/>
      </w:r>
    </w:p>
  </w:endnote>
  <w:endnote w:type="continuationSeparator" w:id="0">
    <w:p w14:paraId="61A416C1" w14:textId="77777777" w:rsidR="00AB70FE" w:rsidRDefault="00AB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8069B" w14:textId="77777777" w:rsidR="00185572" w:rsidRDefault="00185572">
    <w:pPr>
      <w:pStyle w:val="Zpat"/>
    </w:pPr>
  </w:p>
  <w:p w14:paraId="6A823482" w14:textId="77777777" w:rsidR="00185572" w:rsidRDefault="00185572"/>
  <w:p w14:paraId="20255504" w14:textId="77777777" w:rsidR="00185572" w:rsidRDefault="0018557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654767"/>
      <w:docPartObj>
        <w:docPartGallery w:val="Page Numbers (Bottom of Page)"/>
        <w:docPartUnique/>
      </w:docPartObj>
    </w:sdtPr>
    <w:sdtEndPr/>
    <w:sdtContent>
      <w:sdt>
        <w:sdtPr>
          <w:id w:val="-1941291130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241843307"/>
              <w:docPartObj>
                <w:docPartGallery w:val="Page Numbers (Top of Page)"/>
                <w:docPartUnique/>
              </w:docPartObj>
            </w:sdtPr>
            <w:sdtEndPr/>
            <w:sdtContent>
              <w:p w14:paraId="23773171" w14:textId="77777777" w:rsidR="00185572" w:rsidRDefault="00185572" w:rsidP="00577919">
                <w:pPr>
                  <w:pStyle w:val="Zpat"/>
                  <w:jc w:val="right"/>
                </w:pPr>
              </w:p>
              <w:p w14:paraId="2EB07C91" w14:textId="77777777" w:rsidR="00185572" w:rsidRDefault="00185572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14:paraId="43A78936" w14:textId="77777777" w:rsidR="00185572" w:rsidRPr="00F243E5" w:rsidRDefault="00185572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Pr="00F243E5">
                  <w:t xml:space="preserve">Stránka </w:t>
                </w:r>
                <w:r w:rsidRPr="00F243E5">
                  <w:rPr>
                    <w:b/>
                    <w:bCs/>
                  </w:rPr>
                  <w:fldChar w:fldCharType="begin"/>
                </w:r>
                <w:r w:rsidRPr="00F243E5">
                  <w:rPr>
                    <w:b/>
                    <w:bCs/>
                  </w:rPr>
                  <w:instrText>PAGE</w:instrText>
                </w:r>
                <w:r w:rsidRPr="00F243E5">
                  <w:rPr>
                    <w:b/>
                    <w:bCs/>
                  </w:rPr>
                  <w:fldChar w:fldCharType="separate"/>
                </w:r>
                <w:r w:rsidR="008B08B7">
                  <w:rPr>
                    <w:b/>
                    <w:bCs/>
                    <w:noProof/>
                  </w:rPr>
                  <w:t>3</w:t>
                </w:r>
                <w:r w:rsidRPr="00F243E5">
                  <w:rPr>
                    <w:b/>
                    <w:bCs/>
                  </w:rPr>
                  <w:fldChar w:fldCharType="end"/>
                </w:r>
                <w:r w:rsidRPr="00F243E5">
                  <w:t xml:space="preserve"> z </w:t>
                </w:r>
                <w:r w:rsidRPr="00F243E5">
                  <w:rPr>
                    <w:b/>
                    <w:bCs/>
                  </w:rPr>
                  <w:fldChar w:fldCharType="begin"/>
                </w:r>
                <w:r w:rsidRPr="00F243E5">
                  <w:rPr>
                    <w:b/>
                    <w:bCs/>
                  </w:rPr>
                  <w:instrText>NUMPAGES</w:instrText>
                </w:r>
                <w:r w:rsidRPr="00F243E5">
                  <w:rPr>
                    <w:b/>
                    <w:bCs/>
                  </w:rPr>
                  <w:fldChar w:fldCharType="separate"/>
                </w:r>
                <w:r w:rsidR="008B08B7">
                  <w:rPr>
                    <w:b/>
                    <w:bCs/>
                    <w:noProof/>
                  </w:rPr>
                  <w:t>3</w:t>
                </w:r>
                <w:r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14:paraId="0D47C1D9" w14:textId="77777777" w:rsidR="00185572" w:rsidRDefault="00AB70FE">
        <w:pPr>
          <w:pStyle w:val="Zpat"/>
          <w:jc w:val="center"/>
        </w:pPr>
      </w:p>
    </w:sdtContent>
  </w:sdt>
  <w:p w14:paraId="14E46485" w14:textId="77777777" w:rsidR="00185572" w:rsidRDefault="00185572">
    <w:pPr>
      <w:pStyle w:val="Zpat"/>
      <w:tabs>
        <w:tab w:val="left" w:pos="1418"/>
        <w:tab w:val="left" w:pos="2835"/>
      </w:tabs>
      <w:spacing w:line="160" w:lineRule="exact"/>
      <w:ind w:right="360"/>
    </w:pPr>
  </w:p>
  <w:p w14:paraId="18F10F1F" w14:textId="77777777" w:rsidR="00185572" w:rsidRDefault="00185572"/>
  <w:p w14:paraId="72DDD2B4" w14:textId="77777777" w:rsidR="00185572" w:rsidRDefault="0018557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7E39F" w14:textId="77777777" w:rsidR="00185572" w:rsidRDefault="00185572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identifikátor DS: kdib3rr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tel: 386 720 111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IČO: 70890650</w:t>
    </w:r>
  </w:p>
  <w:p w14:paraId="56E3F1CC" w14:textId="77777777" w:rsidR="00185572" w:rsidRDefault="00185572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14:paraId="01C0114E" w14:textId="77777777" w:rsidR="00185572" w:rsidRPr="00577919" w:rsidRDefault="00185572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90890" w14:textId="77777777" w:rsidR="00AB70FE" w:rsidRDefault="00AB70FE">
      <w:r>
        <w:separator/>
      </w:r>
    </w:p>
  </w:footnote>
  <w:footnote w:type="continuationSeparator" w:id="0">
    <w:p w14:paraId="10D52F3B" w14:textId="77777777" w:rsidR="00AB70FE" w:rsidRDefault="00AB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05B6E" w14:textId="77777777" w:rsidR="00185572" w:rsidRDefault="00185572">
    <w:pPr>
      <w:pStyle w:val="Zhlav"/>
    </w:pPr>
  </w:p>
  <w:p w14:paraId="75E088B0" w14:textId="77777777" w:rsidR="00185572" w:rsidRDefault="00185572"/>
  <w:p w14:paraId="41E8C059" w14:textId="77777777" w:rsidR="00185572" w:rsidRDefault="0018557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02062" w14:textId="77777777" w:rsidR="00185572" w:rsidRDefault="00185572">
    <w:pPr>
      <w:pStyle w:val="Zhlav"/>
    </w:pPr>
  </w:p>
  <w:p w14:paraId="3907191B" w14:textId="77777777" w:rsidR="00185572" w:rsidRDefault="00185572"/>
  <w:p w14:paraId="605B01EA" w14:textId="77777777" w:rsidR="00185572" w:rsidRDefault="0018557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185572" w14:paraId="6B3C7DB9" w14:textId="77777777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14:paraId="07FB852E" w14:textId="77777777" w:rsidR="00185572" w:rsidRDefault="00185572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D95D940" wp14:editId="18BC354F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30E105" w14:textId="77777777" w:rsidR="00185572" w:rsidRPr="004A01EF" w:rsidRDefault="00185572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 kraj</w:t>
          </w:r>
        </w:p>
        <w:p w14:paraId="09355636" w14:textId="77777777" w:rsidR="00185572" w:rsidRPr="004A01EF" w:rsidRDefault="00185572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>Mgr. Ivana Stráská</w:t>
          </w:r>
        </w:p>
        <w:p w14:paraId="5E38FD7A" w14:textId="77777777" w:rsidR="00185572" w:rsidRPr="004A01EF" w:rsidRDefault="00185572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14:paraId="4B612370" w14:textId="77777777" w:rsidR="00185572" w:rsidRDefault="00185572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14:paraId="68994BAA" w14:textId="77777777" w:rsidR="00185572" w:rsidRPr="000A2283" w:rsidRDefault="00185572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14:paraId="5BF899A4" w14:textId="77777777" w:rsidR="00185572" w:rsidRDefault="00185572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14:paraId="6B2AFD18" w14:textId="77777777" w:rsidR="00185572" w:rsidRDefault="00185572"/>
      </w:tc>
    </w:tr>
  </w:tbl>
  <w:p w14:paraId="0AB013BA" w14:textId="77777777" w:rsidR="00185572" w:rsidRDefault="0018557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4613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AD"/>
    <w:rsid w:val="000A19D2"/>
    <w:rsid w:val="000A2283"/>
    <w:rsid w:val="000A5E47"/>
    <w:rsid w:val="00132B80"/>
    <w:rsid w:val="001649D7"/>
    <w:rsid w:val="001716F5"/>
    <w:rsid w:val="00185572"/>
    <w:rsid w:val="001C0826"/>
    <w:rsid w:val="001C3B8B"/>
    <w:rsid w:val="00244754"/>
    <w:rsid w:val="0027700E"/>
    <w:rsid w:val="0029046D"/>
    <w:rsid w:val="002C5D25"/>
    <w:rsid w:val="002E3552"/>
    <w:rsid w:val="00331714"/>
    <w:rsid w:val="003338C9"/>
    <w:rsid w:val="0035646C"/>
    <w:rsid w:val="003C3EC0"/>
    <w:rsid w:val="004107B9"/>
    <w:rsid w:val="00450DFF"/>
    <w:rsid w:val="00455AF1"/>
    <w:rsid w:val="00457D57"/>
    <w:rsid w:val="004A01EF"/>
    <w:rsid w:val="004D4760"/>
    <w:rsid w:val="00543FF0"/>
    <w:rsid w:val="00545499"/>
    <w:rsid w:val="00547EDB"/>
    <w:rsid w:val="00577919"/>
    <w:rsid w:val="005E7B06"/>
    <w:rsid w:val="005F4AB1"/>
    <w:rsid w:val="00607C15"/>
    <w:rsid w:val="00614E6C"/>
    <w:rsid w:val="006454FB"/>
    <w:rsid w:val="006D107A"/>
    <w:rsid w:val="006D2BEB"/>
    <w:rsid w:val="006D3BAD"/>
    <w:rsid w:val="00706C9B"/>
    <w:rsid w:val="00723997"/>
    <w:rsid w:val="00726FBA"/>
    <w:rsid w:val="00753B2E"/>
    <w:rsid w:val="0076311B"/>
    <w:rsid w:val="007648F6"/>
    <w:rsid w:val="007E3227"/>
    <w:rsid w:val="00824B18"/>
    <w:rsid w:val="008733AD"/>
    <w:rsid w:val="008B08B7"/>
    <w:rsid w:val="008C1817"/>
    <w:rsid w:val="008F28B9"/>
    <w:rsid w:val="009221CA"/>
    <w:rsid w:val="00922E1C"/>
    <w:rsid w:val="009419AE"/>
    <w:rsid w:val="00951971"/>
    <w:rsid w:val="00996EBB"/>
    <w:rsid w:val="009E77F3"/>
    <w:rsid w:val="009F3D9C"/>
    <w:rsid w:val="00A206AD"/>
    <w:rsid w:val="00A34BBF"/>
    <w:rsid w:val="00AB70FE"/>
    <w:rsid w:val="00AD13F8"/>
    <w:rsid w:val="00B26F4C"/>
    <w:rsid w:val="00B960BD"/>
    <w:rsid w:val="00BA2165"/>
    <w:rsid w:val="00BB0320"/>
    <w:rsid w:val="00BF7803"/>
    <w:rsid w:val="00C35DC8"/>
    <w:rsid w:val="00C53E61"/>
    <w:rsid w:val="00C91CCE"/>
    <w:rsid w:val="00CD4318"/>
    <w:rsid w:val="00D113DC"/>
    <w:rsid w:val="00D42B55"/>
    <w:rsid w:val="00D75622"/>
    <w:rsid w:val="00D92D81"/>
    <w:rsid w:val="00E226C2"/>
    <w:rsid w:val="00E85D79"/>
    <w:rsid w:val="00EC5250"/>
    <w:rsid w:val="00EE4036"/>
    <w:rsid w:val="00EF2A0B"/>
    <w:rsid w:val="00F15697"/>
    <w:rsid w:val="00F27942"/>
    <w:rsid w:val="00F36EF4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F2E86E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  <w:style w:type="character" w:customStyle="1" w:styleId="KUJKnormalChar">
    <w:name w:val="KUJK_normal Char"/>
    <w:link w:val="KUJKnormal"/>
    <w:uiPriority w:val="99"/>
    <w:locked/>
    <w:rsid w:val="00A34BBF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A34BBF"/>
    <w:rPr>
      <w:rFonts w:ascii="Calibri" w:eastAsia="Calibri" w:hAnsi="Calibri" w:cs="Times New Roman"/>
      <w:sz w:val="28"/>
      <w:szCs w:val="28"/>
    </w:rPr>
  </w:style>
  <w:style w:type="paragraph" w:customStyle="1" w:styleId="KUJKcislovany">
    <w:name w:val="KUJK_cislovany"/>
    <w:basedOn w:val="KUJKnormal"/>
    <w:qFormat/>
    <w:rsid w:val="00A34BBF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4A4AE-824E-483D-B90C-618B7B54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Petra Novakova</cp:lastModifiedBy>
  <cp:revision>2</cp:revision>
  <cp:lastPrinted>2019-10-18T08:24:00Z</cp:lastPrinted>
  <dcterms:created xsi:type="dcterms:W3CDTF">2019-12-03T13:38:00Z</dcterms:created>
  <dcterms:modified xsi:type="dcterms:W3CDTF">2019-12-03T13:38:00Z</dcterms:modified>
</cp:coreProperties>
</file>