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5EA7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14:paraId="05CC17BF" w14:textId="75C8069B"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14:paraId="01B79D28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7C14C5CB" w14:textId="77777777" w:rsidR="00B960BD" w:rsidRPr="00B960BD" w:rsidRDefault="00B960BD" w:rsidP="00B960BD">
      <w:pPr>
        <w:pStyle w:val="KUMS-text"/>
      </w:pPr>
    </w:p>
    <w:p w14:paraId="43F4FAC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284582C8" w14:textId="77777777" w:rsidR="007E3227" w:rsidRPr="007E3227" w:rsidRDefault="007E3227" w:rsidP="007E3227">
      <w:pPr>
        <w:pStyle w:val="Zkladntext"/>
        <w:jc w:val="center"/>
      </w:pPr>
    </w:p>
    <w:p w14:paraId="0DB6E802" w14:textId="77777777" w:rsidR="007E3227" w:rsidRPr="007E3227" w:rsidRDefault="007E3227" w:rsidP="007E3227">
      <w:pPr>
        <w:pStyle w:val="Zkladntext"/>
        <w:jc w:val="center"/>
      </w:pPr>
    </w:p>
    <w:p w14:paraId="3CEF54CA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4494AED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7041F5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432E6AF" w14:textId="7449EA69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7FC88323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4A5BE56D" w14:textId="39D64AC8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14:paraId="427D6F6C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128607E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0AAEF1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E6465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14:paraId="4E255BEF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14:paraId="0A44C1FC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14:paraId="0AD2921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4B3ABF37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27C6726E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0320AA73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14:paraId="1737B201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14:paraId="4EB49AFE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14:paraId="01AAEFD3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5BF1432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5E7691E3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5C7AC80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583167B7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7A64C0AD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640ADF4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7A5E1BEA" w14:textId="77777777"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14:paraId="0761DBA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5033F154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73BDF9AE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5A208411" w14:textId="280CE5B3"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14:paraId="2C7763C2" w14:textId="77777777" w:rsidR="00A34BBF" w:rsidRDefault="00A34BBF" w:rsidP="00B960BD">
      <w:pPr>
        <w:pStyle w:val="Zkladntext"/>
        <w:rPr>
          <w:sz w:val="22"/>
          <w:szCs w:val="22"/>
        </w:rPr>
      </w:pPr>
    </w:p>
    <w:p w14:paraId="7B3ACC4F" w14:textId="77777777" w:rsidR="00D92D81" w:rsidRDefault="00D92D81" w:rsidP="00B960BD">
      <w:pPr>
        <w:pStyle w:val="Zkladntext"/>
        <w:rPr>
          <w:sz w:val="22"/>
          <w:szCs w:val="22"/>
        </w:rPr>
      </w:pPr>
    </w:p>
    <w:p w14:paraId="19BCF3CE" w14:textId="2BAFBD96"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14:paraId="00E1D81E" w14:textId="11582BC4"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14:paraId="732CA5CD" w14:textId="77777777"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E19E71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74880288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276F73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14:paraId="79A6B91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14:paraId="0C16C3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14:paraId="6058D42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14:paraId="4ACFFDD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14:paraId="284AE06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14:paraId="5B8E9B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14:paraId="08F3CC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14:paraId="0BE97F3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14:paraId="17C1902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14:paraId="77C3429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14:paraId="18DD82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14:paraId="04F0C3E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usn. č. 313/2016/ZK-24 ve věci realizace projektu předkládaného do IROP a jeho kofinancování a předfinancování z rozpočtu Jihočeského kraje - GY, Milevsko </w:t>
      </w:r>
    </w:p>
    <w:p w14:paraId="23973F7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14:paraId="7C69AE6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14:paraId="7D55D7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14:paraId="6129E72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14:paraId="1F965E0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14:paraId="66A1DA4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14:paraId="6A3ED3C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14:paraId="074FE6F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14:paraId="1F5C71D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14:paraId="388906D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14:paraId="7BD88B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14:paraId="3D65B67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14:paraId="021689E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14:paraId="35B4B7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14:paraId="70E9367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- Jihočeská Silva Nortica </w:t>
      </w:r>
    </w:p>
    <w:p w14:paraId="3DDBE2E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14:paraId="379D7AA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2019 - 4. část </w:t>
      </w:r>
    </w:p>
    <w:p w14:paraId="2F767F3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14:paraId="6FFACC5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14:paraId="037F5A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14:paraId="47C312E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14:paraId="21B9A6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14:paraId="6A41C43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prenotifikace služeb </w:t>
      </w:r>
    </w:p>
    <w:p w14:paraId="781265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prenotifikace služeb </w:t>
      </w:r>
    </w:p>
    <w:p w14:paraId="74C6031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14:paraId="6B71260D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6ECDB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14:paraId="63F6B2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Dohoda o vzájemné spolupráci při úpravě vlastnických vztahů ve společnosti Jihočeské letiště České Budějovice a. s. </w:t>
      </w:r>
    </w:p>
    <w:p w14:paraId="0A22DFF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Záměr prodeje nepotřebných nemovitostí v k. ú. Lnáře</w:t>
      </w:r>
    </w:p>
    <w:p w14:paraId="76F6856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ú. Osek u Radomyšle  </w:t>
      </w:r>
    </w:p>
    <w:p w14:paraId="6A67D019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14:paraId="2BA744A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14:paraId="4B0147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14:paraId="0B22F5B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14:paraId="5739533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14:paraId="4D3AF1E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14:paraId="695EDAD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14:paraId="76FF8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14:paraId="42EF4A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14:paraId="7102C23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14:paraId="1C42B8C3" w14:textId="77777777" w:rsidR="00824B18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p w14:paraId="0D74DB43" w14:textId="77777777" w:rsidR="00CD4318" w:rsidRDefault="00CD43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p w14:paraId="570C4EFD" w14:textId="77777777" w:rsidR="00CD4318" w:rsidRDefault="00CD43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p w14:paraId="0E3F1BDA" w14:textId="4D5C7968" w:rsidR="00CD4318" w:rsidRDefault="008B08B7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  <w:r>
        <w:rPr>
          <w:rFonts w:ascii="Tahoma" w:hAnsi="Tahoma" w:cs="Tahoma"/>
          <w:szCs w:val="20"/>
          <w:highlight w:val="yellow"/>
        </w:rPr>
        <w:t xml:space="preserve">Zveřejněno </w:t>
      </w:r>
      <w:r w:rsidR="00CD4318">
        <w:rPr>
          <w:rFonts w:ascii="Tahoma" w:hAnsi="Tahoma" w:cs="Tahoma"/>
          <w:szCs w:val="20"/>
          <w:highlight w:val="yellow"/>
        </w:rPr>
        <w:t>na úřední desce elektronické i kamenné dne: 3.12.2019</w:t>
      </w:r>
    </w:p>
    <w:p w14:paraId="261C28CD" w14:textId="7A63D115" w:rsidR="00CD4318" w:rsidRPr="000A5E47" w:rsidRDefault="008B08B7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  <w:r>
        <w:rPr>
          <w:rFonts w:ascii="Tahoma" w:hAnsi="Tahoma" w:cs="Tahoma"/>
          <w:szCs w:val="20"/>
          <w:highlight w:val="yellow"/>
        </w:rPr>
        <w:t xml:space="preserve">Konec zveřejnění na úřední desce </w:t>
      </w:r>
      <w:bookmarkStart w:id="0" w:name="_GoBack"/>
      <w:bookmarkEnd w:id="0"/>
      <w:r w:rsidR="00CD4318">
        <w:rPr>
          <w:rFonts w:ascii="Tahoma" w:hAnsi="Tahoma" w:cs="Tahoma"/>
          <w:szCs w:val="20"/>
          <w:highlight w:val="yellow"/>
        </w:rPr>
        <w:t>elektronické i kamenné dne: 12.12.2019</w:t>
      </w:r>
    </w:p>
    <w:sectPr w:rsidR="00CD43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7726F" w14:textId="77777777" w:rsidR="00AB70FE" w:rsidRDefault="00AB70FE">
      <w:r>
        <w:separator/>
      </w:r>
    </w:p>
  </w:endnote>
  <w:endnote w:type="continuationSeparator" w:id="0">
    <w:p w14:paraId="61A416C1" w14:textId="77777777" w:rsidR="00AB70FE" w:rsidRDefault="00AB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069B" w14:textId="77777777" w:rsidR="00185572" w:rsidRDefault="00185572">
    <w:pPr>
      <w:pStyle w:val="Zpat"/>
    </w:pPr>
  </w:p>
  <w:p w14:paraId="6A823482" w14:textId="77777777" w:rsidR="00185572" w:rsidRDefault="00185572"/>
  <w:p w14:paraId="20255504" w14:textId="77777777" w:rsidR="00185572" w:rsidRDefault="001855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14:paraId="23773171" w14:textId="77777777" w:rsidR="00185572" w:rsidRDefault="00185572" w:rsidP="00577919">
                <w:pPr>
                  <w:pStyle w:val="Zpat"/>
                  <w:jc w:val="right"/>
                </w:pPr>
              </w:p>
              <w:p w14:paraId="2EB07C91" w14:textId="77777777"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43A78936" w14:textId="77777777"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8B08B7"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8B08B7"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0D47C1D9" w14:textId="77777777" w:rsidR="00185572" w:rsidRDefault="00AB70FE">
        <w:pPr>
          <w:pStyle w:val="Zpat"/>
          <w:jc w:val="center"/>
        </w:pPr>
      </w:p>
    </w:sdtContent>
  </w:sdt>
  <w:p w14:paraId="14E46485" w14:textId="77777777"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18F10F1F" w14:textId="77777777" w:rsidR="00185572" w:rsidRDefault="00185572"/>
  <w:p w14:paraId="72DDD2B4" w14:textId="77777777" w:rsidR="00185572" w:rsidRDefault="001855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E39F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56E3F1CC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01C0114E" w14:textId="77777777"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0890" w14:textId="77777777" w:rsidR="00AB70FE" w:rsidRDefault="00AB70FE">
      <w:r>
        <w:separator/>
      </w:r>
    </w:p>
  </w:footnote>
  <w:footnote w:type="continuationSeparator" w:id="0">
    <w:p w14:paraId="10D52F3B" w14:textId="77777777" w:rsidR="00AB70FE" w:rsidRDefault="00AB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5B6E" w14:textId="77777777" w:rsidR="00185572" w:rsidRDefault="00185572">
    <w:pPr>
      <w:pStyle w:val="Zhlav"/>
    </w:pPr>
  </w:p>
  <w:p w14:paraId="75E088B0" w14:textId="77777777" w:rsidR="00185572" w:rsidRDefault="00185572"/>
  <w:p w14:paraId="41E8C059" w14:textId="77777777" w:rsidR="00185572" w:rsidRDefault="00185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2062" w14:textId="77777777" w:rsidR="00185572" w:rsidRDefault="00185572">
    <w:pPr>
      <w:pStyle w:val="Zhlav"/>
    </w:pPr>
  </w:p>
  <w:p w14:paraId="3907191B" w14:textId="77777777" w:rsidR="00185572" w:rsidRDefault="00185572"/>
  <w:p w14:paraId="605B01EA" w14:textId="77777777" w:rsidR="00185572" w:rsidRDefault="001855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185572" w14:paraId="6B3C7DB9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07FB852E" w14:textId="77777777"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95D940" wp14:editId="18BC354F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30E105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09355636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14:paraId="5E38FD7A" w14:textId="77777777"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14:paraId="4B612370" w14:textId="77777777"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68994BAA" w14:textId="77777777"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5BF899A4" w14:textId="77777777"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6B2AFD18" w14:textId="77777777" w:rsidR="00185572" w:rsidRDefault="00185572"/>
      </w:tc>
    </w:tr>
  </w:tbl>
  <w:p w14:paraId="0AB013BA" w14:textId="77777777" w:rsidR="00185572" w:rsidRDefault="00185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6311B"/>
    <w:rsid w:val="007648F6"/>
    <w:rsid w:val="007E3227"/>
    <w:rsid w:val="00824B18"/>
    <w:rsid w:val="008733AD"/>
    <w:rsid w:val="008B08B7"/>
    <w:rsid w:val="008C1817"/>
    <w:rsid w:val="008F28B9"/>
    <w:rsid w:val="009221CA"/>
    <w:rsid w:val="00922E1C"/>
    <w:rsid w:val="009419AE"/>
    <w:rsid w:val="00951971"/>
    <w:rsid w:val="00996EBB"/>
    <w:rsid w:val="009E77F3"/>
    <w:rsid w:val="009F3D9C"/>
    <w:rsid w:val="00A206AD"/>
    <w:rsid w:val="00A34BBF"/>
    <w:rsid w:val="00AB70FE"/>
    <w:rsid w:val="00AD13F8"/>
    <w:rsid w:val="00B26F4C"/>
    <w:rsid w:val="00B960BD"/>
    <w:rsid w:val="00BA2165"/>
    <w:rsid w:val="00BB0320"/>
    <w:rsid w:val="00BF7803"/>
    <w:rsid w:val="00C35DC8"/>
    <w:rsid w:val="00C53E61"/>
    <w:rsid w:val="00C91CCE"/>
    <w:rsid w:val="00CD4318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36EF4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E86E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A4AE-824E-483D-B90C-618B7B54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Petra Novakova</cp:lastModifiedBy>
  <cp:revision>2</cp:revision>
  <cp:lastPrinted>2019-10-18T08:24:00Z</cp:lastPrinted>
  <dcterms:created xsi:type="dcterms:W3CDTF">2019-12-03T13:38:00Z</dcterms:created>
  <dcterms:modified xsi:type="dcterms:W3CDTF">2019-12-03T13:38:00Z</dcterms:modified>
</cp:coreProperties>
</file>