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723"/>
        <w:gridCol w:w="754"/>
        <w:gridCol w:w="8077"/>
      </w:tblGrid>
      <w:tr w:rsidR="006200CB">
        <w:trPr>
          <w:cantSplit/>
        </w:trPr>
        <w:tc>
          <w:tcPr>
            <w:tcW w:w="215" w:type="dxa"/>
          </w:tcPr>
          <w:p w:rsidR="006200CB" w:rsidRDefault="006200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23" w:type="dxa"/>
          </w:tcPr>
          <w:p w:rsidR="006200CB" w:rsidRDefault="00E9471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" w:type="dxa"/>
          </w:tcPr>
          <w:p w:rsidR="006200CB" w:rsidRDefault="00E947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Název:</w:t>
            </w:r>
          </w:p>
        </w:tc>
        <w:tc>
          <w:tcPr>
            <w:tcW w:w="8077" w:type="dxa"/>
          </w:tcPr>
          <w:p w:rsidR="006200CB" w:rsidRDefault="00E947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Obec Lom</w:t>
            </w:r>
          </w:p>
        </w:tc>
      </w:tr>
      <w:tr w:rsidR="006200CB">
        <w:trPr>
          <w:cantSplit/>
        </w:trPr>
        <w:tc>
          <w:tcPr>
            <w:tcW w:w="1938" w:type="dxa"/>
            <w:gridSpan w:val="2"/>
          </w:tcPr>
          <w:p w:rsidR="006200CB" w:rsidRDefault="006200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</w:tcPr>
          <w:p w:rsidR="006200CB" w:rsidRDefault="00E947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8077" w:type="dxa"/>
          </w:tcPr>
          <w:p w:rsidR="006200CB" w:rsidRDefault="00E947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00667005</w:t>
            </w:r>
          </w:p>
        </w:tc>
      </w:tr>
      <w:tr w:rsidR="006200CB">
        <w:trPr>
          <w:cantSplit/>
        </w:trPr>
        <w:tc>
          <w:tcPr>
            <w:tcW w:w="1938" w:type="dxa"/>
            <w:gridSpan w:val="2"/>
          </w:tcPr>
          <w:p w:rsidR="006200CB" w:rsidRDefault="006200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831" w:type="dxa"/>
            <w:gridSpan w:val="2"/>
          </w:tcPr>
          <w:p w:rsidR="006200CB" w:rsidRDefault="006200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200CB" w:rsidRDefault="006200CB">
      <w:pPr>
        <w:sectPr w:rsidR="006200CB">
          <w:headerReference w:type="first" r:id="rId7"/>
          <w:footerReference w:type="first" r:id="rId8"/>
          <w:pgSz w:w="11903" w:h="16833"/>
          <w:pgMar w:top="566" w:right="568" w:bottom="568" w:left="566" w:header="566" w:footer="568" w:gutter="0"/>
          <w:cols w:space="708"/>
          <w:titlePg/>
        </w:sectPr>
      </w:pPr>
    </w:p>
    <w:p w:rsidR="006200CB" w:rsidRDefault="006200CB">
      <w:pPr>
        <w:sectPr w:rsidR="006200CB">
          <w:headerReference w:type="default" r:id="rId9"/>
          <w:headerReference w:type="first" r:id="rId10"/>
          <w:footerReference w:type="first" r:id="rId11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  <w:bookmarkStart w:id="0" w:name="_GoBack"/>
    </w:p>
    <w:bookmarkEnd w:id="0"/>
    <w:tbl>
      <w:tblPr>
        <w:tblpPr w:leftFromText="141" w:rightFromText="141" w:vertAnchor="text" w:tblpY="1"/>
        <w:tblOverlap w:val="never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377"/>
        <w:gridCol w:w="484"/>
        <w:gridCol w:w="216"/>
        <w:gridCol w:w="835"/>
        <w:gridCol w:w="457"/>
        <w:gridCol w:w="754"/>
        <w:gridCol w:w="1292"/>
        <w:gridCol w:w="1292"/>
        <w:gridCol w:w="2909"/>
        <w:gridCol w:w="1938"/>
      </w:tblGrid>
      <w:tr w:rsidR="006200CB" w:rsidTr="00341CDA">
        <w:trPr>
          <w:cantSplit/>
        </w:trPr>
        <w:tc>
          <w:tcPr>
            <w:tcW w:w="2127" w:type="dxa"/>
            <w:gridSpan w:val="5"/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42" w:type="dxa"/>
            <w:gridSpan w:val="6"/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Rozpočtové opatření č. 2</w:t>
            </w:r>
          </w:p>
        </w:tc>
      </w:tr>
      <w:tr w:rsidR="006200CB" w:rsidTr="00341CDA">
        <w:trPr>
          <w:cantSplit/>
        </w:trPr>
        <w:tc>
          <w:tcPr>
            <w:tcW w:w="10769" w:type="dxa"/>
            <w:gridSpan w:val="11"/>
          </w:tcPr>
          <w:p w:rsidR="006200CB" w:rsidRDefault="006200CB" w:rsidP="00341C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00CB" w:rsidTr="00341CDA">
        <w:trPr>
          <w:cantSplit/>
        </w:trPr>
        <w:tc>
          <w:tcPr>
            <w:tcW w:w="10769" w:type="dxa"/>
            <w:gridSpan w:val="11"/>
            <w:tcBorders>
              <w:top w:val="single" w:sz="0" w:space="0" w:color="auto"/>
            </w:tcBorders>
          </w:tcPr>
          <w:p w:rsidR="006200CB" w:rsidRDefault="006200CB" w:rsidP="00341C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00CB" w:rsidTr="00341CDA">
        <w:trPr>
          <w:cantSplit/>
        </w:trPr>
        <w:tc>
          <w:tcPr>
            <w:tcW w:w="2127" w:type="dxa"/>
            <w:gridSpan w:val="5"/>
            <w:tcMar>
              <w:top w:w="14" w:type="dxa"/>
              <w:bottom w:w="14" w:type="dxa"/>
            </w:tcMar>
            <w:vAlign w:val="center"/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Název rozpočtového opatření:</w:t>
            </w:r>
          </w:p>
        </w:tc>
        <w:tc>
          <w:tcPr>
            <w:tcW w:w="8642" w:type="dxa"/>
            <w:gridSpan w:val="6"/>
            <w:tcMar>
              <w:top w:w="14" w:type="dxa"/>
              <w:bottom w:w="14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Daň z příjmů PO za obec, Věcné břemeno, Elektrická energie</w:t>
            </w:r>
          </w:p>
        </w:tc>
      </w:tr>
      <w:tr w:rsidR="006200CB" w:rsidTr="00341CDA">
        <w:trPr>
          <w:cantSplit/>
        </w:trPr>
        <w:tc>
          <w:tcPr>
            <w:tcW w:w="2127" w:type="dxa"/>
            <w:gridSpan w:val="5"/>
            <w:tcMar>
              <w:top w:w="14" w:type="dxa"/>
              <w:bottom w:w="14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Popis rozpočtového opatření:</w:t>
            </w:r>
          </w:p>
        </w:tc>
        <w:tc>
          <w:tcPr>
            <w:tcW w:w="8642" w:type="dxa"/>
            <w:gridSpan w:val="6"/>
            <w:tcMar>
              <w:top w:w="14" w:type="dxa"/>
              <w:bottom w:w="14" w:type="dxa"/>
            </w:tcMar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</w:tr>
      <w:tr w:rsidR="006200CB" w:rsidTr="00341CDA">
        <w:trPr>
          <w:cantSplit/>
        </w:trPr>
        <w:tc>
          <w:tcPr>
            <w:tcW w:w="592" w:type="dxa"/>
            <w:gridSpan w:val="2"/>
            <w:tcBorders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OdPa</w:t>
            </w:r>
            <w:proofErr w:type="spellEnd"/>
          </w:p>
        </w:tc>
        <w:tc>
          <w:tcPr>
            <w:tcW w:w="484" w:type="dxa"/>
            <w:tcBorders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Pol</w:t>
            </w:r>
            <w:proofErr w:type="spellEnd"/>
          </w:p>
        </w:tc>
        <w:tc>
          <w:tcPr>
            <w:tcW w:w="216" w:type="dxa"/>
            <w:tcBorders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Zj</w:t>
            </w:r>
            <w:proofErr w:type="spellEnd"/>
          </w:p>
        </w:tc>
        <w:tc>
          <w:tcPr>
            <w:tcW w:w="835" w:type="dxa"/>
            <w:tcBorders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Uz</w:t>
            </w:r>
            <w:proofErr w:type="spellEnd"/>
          </w:p>
        </w:tc>
        <w:tc>
          <w:tcPr>
            <w:tcW w:w="457" w:type="dxa"/>
            <w:tcBorders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Orj</w:t>
            </w:r>
            <w:proofErr w:type="spellEnd"/>
          </w:p>
        </w:tc>
        <w:tc>
          <w:tcPr>
            <w:tcW w:w="754" w:type="dxa"/>
            <w:tcBorders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Org</w:t>
            </w:r>
            <w:proofErr w:type="spellEnd"/>
          </w:p>
        </w:tc>
        <w:tc>
          <w:tcPr>
            <w:tcW w:w="1292" w:type="dxa"/>
            <w:tcBorders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Příjmy</w:t>
            </w:r>
          </w:p>
        </w:tc>
        <w:tc>
          <w:tcPr>
            <w:tcW w:w="1292" w:type="dxa"/>
            <w:tcBorders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Výdaje</w:t>
            </w:r>
          </w:p>
        </w:tc>
        <w:tc>
          <w:tcPr>
            <w:tcW w:w="4847" w:type="dxa"/>
            <w:gridSpan w:val="2"/>
            <w:tcBorders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Popis změny</w:t>
            </w:r>
          </w:p>
        </w:tc>
      </w:tr>
      <w:tr w:rsidR="006200CB" w:rsidTr="00341CDA">
        <w:trPr>
          <w:cantSplit/>
        </w:trPr>
        <w:tc>
          <w:tcPr>
            <w:tcW w:w="592" w:type="dxa"/>
            <w:gridSpan w:val="2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84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1122</w:t>
            </w:r>
          </w:p>
        </w:tc>
        <w:tc>
          <w:tcPr>
            <w:tcW w:w="216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835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57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54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6 270,00 </w:t>
            </w: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847" w:type="dxa"/>
            <w:gridSpan w:val="2"/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00CB" w:rsidTr="00341CDA">
        <w:trPr>
          <w:cantSplit/>
        </w:trPr>
        <w:tc>
          <w:tcPr>
            <w:tcW w:w="215" w:type="dxa"/>
            <w:tcMar>
              <w:top w:w="-6" w:type="dxa"/>
              <w:bottom w:w="-6" w:type="dxa"/>
            </w:tcMar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Daň z příjmů právnických osob za obce</w:t>
            </w:r>
          </w:p>
        </w:tc>
      </w:tr>
      <w:tr w:rsidR="006200CB" w:rsidTr="00341CDA">
        <w:trPr>
          <w:cantSplit/>
        </w:trPr>
        <w:tc>
          <w:tcPr>
            <w:tcW w:w="592" w:type="dxa"/>
            <w:gridSpan w:val="2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006399</w:t>
            </w:r>
          </w:p>
        </w:tc>
        <w:tc>
          <w:tcPr>
            <w:tcW w:w="484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5365</w:t>
            </w:r>
          </w:p>
        </w:tc>
        <w:tc>
          <w:tcPr>
            <w:tcW w:w="216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835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57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54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6 270,00 </w:t>
            </w:r>
          </w:p>
        </w:tc>
        <w:tc>
          <w:tcPr>
            <w:tcW w:w="4847" w:type="dxa"/>
            <w:gridSpan w:val="2"/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00CB" w:rsidTr="00341CDA">
        <w:trPr>
          <w:cantSplit/>
        </w:trPr>
        <w:tc>
          <w:tcPr>
            <w:tcW w:w="215" w:type="dxa"/>
            <w:tcMar>
              <w:top w:w="-6" w:type="dxa"/>
              <w:bottom w:w="-6" w:type="dxa"/>
            </w:tcMar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Ostatní finanční operace,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Platby daní a poplatků krajům, obcím a </w:t>
            </w:r>
            <w:proofErr w:type="spellStart"/>
            <w:proofErr w:type="gramStart"/>
            <w:r>
              <w:rPr>
                <w:rFonts w:ascii="Arial" w:hAnsi="Arial"/>
                <w:i/>
                <w:color w:val="808080"/>
                <w:sz w:val="14"/>
              </w:rPr>
              <w:t>st.fondům</w:t>
            </w:r>
            <w:proofErr w:type="spellEnd"/>
            <w:proofErr w:type="gramEnd"/>
          </w:p>
        </w:tc>
      </w:tr>
      <w:tr w:rsidR="006200CB" w:rsidTr="00341CDA">
        <w:trPr>
          <w:cantSplit/>
        </w:trPr>
        <w:tc>
          <w:tcPr>
            <w:tcW w:w="592" w:type="dxa"/>
            <w:gridSpan w:val="2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006171</w:t>
            </w:r>
          </w:p>
        </w:tc>
        <w:tc>
          <w:tcPr>
            <w:tcW w:w="484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2111</w:t>
            </w:r>
          </w:p>
        </w:tc>
        <w:tc>
          <w:tcPr>
            <w:tcW w:w="216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835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57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54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2 100,00 </w:t>
            </w: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4847" w:type="dxa"/>
            <w:gridSpan w:val="2"/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00CB" w:rsidTr="00341CDA">
        <w:trPr>
          <w:cantSplit/>
        </w:trPr>
        <w:tc>
          <w:tcPr>
            <w:tcW w:w="215" w:type="dxa"/>
            <w:tcMar>
              <w:top w:w="-6" w:type="dxa"/>
              <w:bottom w:w="-6" w:type="dxa"/>
            </w:tcMar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Činnost místní správy,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Příjmy z poskytování služeb a výrobků</w:t>
            </w:r>
          </w:p>
        </w:tc>
      </w:tr>
      <w:tr w:rsidR="006200CB" w:rsidTr="00341CDA">
        <w:trPr>
          <w:cantSplit/>
        </w:trPr>
        <w:tc>
          <w:tcPr>
            <w:tcW w:w="592" w:type="dxa"/>
            <w:gridSpan w:val="2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006171</w:t>
            </w:r>
          </w:p>
        </w:tc>
        <w:tc>
          <w:tcPr>
            <w:tcW w:w="484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216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835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57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54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2 100,00 </w:t>
            </w:r>
          </w:p>
        </w:tc>
        <w:tc>
          <w:tcPr>
            <w:tcW w:w="4847" w:type="dxa"/>
            <w:gridSpan w:val="2"/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00CB" w:rsidTr="00341CDA">
        <w:trPr>
          <w:cantSplit/>
        </w:trPr>
        <w:tc>
          <w:tcPr>
            <w:tcW w:w="215" w:type="dxa"/>
            <w:tcMar>
              <w:top w:w="-6" w:type="dxa"/>
              <w:bottom w:w="-6" w:type="dxa"/>
            </w:tcMar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Činnost místní správy,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ostatních služeb</w:t>
            </w:r>
          </w:p>
        </w:tc>
      </w:tr>
      <w:tr w:rsidR="006200CB" w:rsidTr="00341CDA">
        <w:trPr>
          <w:cantSplit/>
        </w:trPr>
        <w:tc>
          <w:tcPr>
            <w:tcW w:w="592" w:type="dxa"/>
            <w:gridSpan w:val="2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003412</w:t>
            </w:r>
          </w:p>
        </w:tc>
        <w:tc>
          <w:tcPr>
            <w:tcW w:w="484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5154</w:t>
            </w:r>
          </w:p>
        </w:tc>
        <w:tc>
          <w:tcPr>
            <w:tcW w:w="216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835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57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54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36 000,00 </w:t>
            </w:r>
          </w:p>
        </w:tc>
        <w:tc>
          <w:tcPr>
            <w:tcW w:w="4847" w:type="dxa"/>
            <w:gridSpan w:val="2"/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00CB" w:rsidTr="00341CDA">
        <w:trPr>
          <w:cantSplit/>
        </w:trPr>
        <w:tc>
          <w:tcPr>
            <w:tcW w:w="215" w:type="dxa"/>
            <w:tcMar>
              <w:top w:w="-6" w:type="dxa"/>
              <w:bottom w:w="-6" w:type="dxa"/>
            </w:tcMar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Sportovní zařízení v majetku obce,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Elektrická energie</w:t>
            </w:r>
          </w:p>
        </w:tc>
      </w:tr>
      <w:tr w:rsidR="006200CB" w:rsidTr="00341CDA">
        <w:trPr>
          <w:cantSplit/>
        </w:trPr>
        <w:tc>
          <w:tcPr>
            <w:tcW w:w="592" w:type="dxa"/>
            <w:gridSpan w:val="2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006171</w:t>
            </w:r>
          </w:p>
        </w:tc>
        <w:tc>
          <w:tcPr>
            <w:tcW w:w="484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216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835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457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754" w:type="dxa"/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292" w:type="dxa"/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36 000,00-</w:t>
            </w:r>
          </w:p>
        </w:tc>
        <w:tc>
          <w:tcPr>
            <w:tcW w:w="4847" w:type="dxa"/>
            <w:gridSpan w:val="2"/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00CB" w:rsidTr="00341CDA">
        <w:trPr>
          <w:cantSplit/>
        </w:trPr>
        <w:tc>
          <w:tcPr>
            <w:tcW w:w="215" w:type="dxa"/>
            <w:tcMar>
              <w:top w:w="-6" w:type="dxa"/>
              <w:bottom w:w="-6" w:type="dxa"/>
            </w:tcMar>
          </w:tcPr>
          <w:p w:rsidR="006200CB" w:rsidRDefault="006200CB" w:rsidP="00341C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color w:val="808080"/>
                <w:sz w:val="14"/>
              </w:rPr>
            </w:pP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 xml:space="preserve">: Činnost místní správy, </w:t>
            </w:r>
            <w:proofErr w:type="spellStart"/>
            <w:r>
              <w:rPr>
                <w:rFonts w:ascii="Arial" w:hAnsi="Arial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Arial" w:hAnsi="Arial"/>
                <w:i/>
                <w:color w:val="808080"/>
                <w:sz w:val="14"/>
              </w:rPr>
              <w:t>: Nákup ostatních služeb</w:t>
            </w:r>
          </w:p>
        </w:tc>
      </w:tr>
      <w:tr w:rsidR="006200CB" w:rsidTr="00341CDA">
        <w:trPr>
          <w:cantSplit/>
        </w:trPr>
        <w:tc>
          <w:tcPr>
            <w:tcW w:w="3338" w:type="dxa"/>
            <w:gridSpan w:val="7"/>
            <w:tcBorders>
              <w:top w:val="single" w:sz="0" w:space="0" w:color="auto"/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Celkem:</w:t>
            </w:r>
          </w:p>
        </w:tc>
        <w:tc>
          <w:tcPr>
            <w:tcW w:w="1292" w:type="dxa"/>
            <w:tcBorders>
              <w:top w:val="single" w:sz="0" w:space="0" w:color="auto"/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8 370,00 </w:t>
            </w:r>
          </w:p>
        </w:tc>
        <w:tc>
          <w:tcPr>
            <w:tcW w:w="1292" w:type="dxa"/>
            <w:tcBorders>
              <w:top w:val="single" w:sz="0" w:space="0" w:color="auto"/>
              <w:bottom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8 370,00 </w:t>
            </w:r>
          </w:p>
        </w:tc>
        <w:tc>
          <w:tcPr>
            <w:tcW w:w="4847" w:type="dxa"/>
            <w:gridSpan w:val="2"/>
            <w:tcBorders>
              <w:top w:val="single" w:sz="0" w:space="0" w:color="auto"/>
              <w:bottom w:val="single" w:sz="0" w:space="0" w:color="auto"/>
            </w:tcBorders>
          </w:tcPr>
          <w:p w:rsidR="006200CB" w:rsidRDefault="006200CB" w:rsidP="00341CDA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</w:tr>
      <w:tr w:rsidR="006200CB" w:rsidTr="00341CDA">
        <w:trPr>
          <w:cantSplit/>
        </w:trPr>
        <w:tc>
          <w:tcPr>
            <w:tcW w:w="2127" w:type="dxa"/>
            <w:gridSpan w:val="5"/>
            <w:tcMar>
              <w:top w:w="14" w:type="dxa"/>
              <w:bottom w:w="14" w:type="dxa"/>
            </w:tcMar>
          </w:tcPr>
          <w:p w:rsidR="00E14BAE" w:rsidRDefault="00E14BAE" w:rsidP="00341CDA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</w:p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Schvalující orgán:</w:t>
            </w:r>
          </w:p>
        </w:tc>
        <w:tc>
          <w:tcPr>
            <w:tcW w:w="8642" w:type="dxa"/>
            <w:gridSpan w:val="6"/>
            <w:tcMar>
              <w:top w:w="14" w:type="dxa"/>
              <w:bottom w:w="14" w:type="dxa"/>
            </w:tcMar>
          </w:tcPr>
          <w:p w:rsidR="00E14BAE" w:rsidRDefault="00E14BAE" w:rsidP="00341CDA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  <w:p w:rsidR="006200CB" w:rsidRDefault="00E14BAE" w:rsidP="00341CDA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</w:t>
            </w:r>
            <w:r w:rsidR="00E94714">
              <w:rPr>
                <w:rFonts w:ascii="Arial" w:hAnsi="Arial"/>
                <w:b/>
                <w:sz w:val="15"/>
              </w:rPr>
              <w:t>tarosta</w:t>
            </w:r>
            <w:r>
              <w:rPr>
                <w:rFonts w:ascii="Arial" w:hAnsi="Arial"/>
                <w:b/>
                <w:sz w:val="15"/>
              </w:rPr>
              <w:t xml:space="preserve"> obce</w:t>
            </w:r>
          </w:p>
        </w:tc>
      </w:tr>
      <w:tr w:rsidR="006200CB" w:rsidTr="00341CDA">
        <w:trPr>
          <w:cantSplit/>
        </w:trPr>
        <w:tc>
          <w:tcPr>
            <w:tcW w:w="2127" w:type="dxa"/>
            <w:gridSpan w:val="5"/>
            <w:tcMar>
              <w:top w:w="14" w:type="dxa"/>
              <w:bottom w:w="14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Schváleno dne:</w:t>
            </w:r>
          </w:p>
        </w:tc>
        <w:tc>
          <w:tcPr>
            <w:tcW w:w="8642" w:type="dxa"/>
            <w:gridSpan w:val="6"/>
            <w:tcMar>
              <w:top w:w="14" w:type="dxa"/>
              <w:bottom w:w="14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proofErr w:type="gramStart"/>
            <w:r>
              <w:rPr>
                <w:rFonts w:ascii="Arial" w:hAnsi="Arial"/>
                <w:b/>
                <w:sz w:val="15"/>
              </w:rPr>
              <w:t>03.02.2020</w:t>
            </w:r>
            <w:proofErr w:type="gramEnd"/>
          </w:p>
        </w:tc>
      </w:tr>
      <w:tr w:rsidR="00341CDA" w:rsidTr="00341CDA">
        <w:trPr>
          <w:gridAfter w:val="1"/>
          <w:wAfter w:w="1938" w:type="dxa"/>
          <w:cantSplit/>
        </w:trPr>
        <w:tc>
          <w:tcPr>
            <w:tcW w:w="8831" w:type="dxa"/>
            <w:gridSpan w:val="10"/>
            <w:tcMar>
              <w:top w:w="14" w:type="dxa"/>
              <w:bottom w:w="14" w:type="dxa"/>
            </w:tcMar>
          </w:tcPr>
          <w:p w:rsidR="00341CDA" w:rsidRDefault="00341CDA" w:rsidP="00341CDA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  <w:p w:rsidR="003E14A4" w:rsidRPr="003E14A4" w:rsidRDefault="003E14A4" w:rsidP="003E14A4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3E14A4" w:rsidRPr="003E14A4" w:rsidRDefault="003E14A4" w:rsidP="003E14A4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3E14A4">
              <w:rPr>
                <w:rFonts w:ascii="Arial" w:hAnsi="Arial"/>
                <w:sz w:val="13"/>
                <w:szCs w:val="13"/>
              </w:rPr>
              <w:t>Zveřejněno na úřední desce</w:t>
            </w:r>
          </w:p>
          <w:p w:rsidR="003E14A4" w:rsidRPr="003E14A4" w:rsidRDefault="003E14A4" w:rsidP="003E14A4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3E14A4">
              <w:rPr>
                <w:rFonts w:ascii="Arial" w:hAnsi="Arial"/>
                <w:sz w:val="13"/>
                <w:szCs w:val="13"/>
              </w:rPr>
              <w:t xml:space="preserve">elektronické i kamenné v plné </w:t>
            </w:r>
          </w:p>
          <w:p w:rsidR="003E14A4" w:rsidRPr="003E14A4" w:rsidRDefault="003E14A4" w:rsidP="003E14A4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3E14A4">
              <w:rPr>
                <w:rFonts w:ascii="Arial" w:hAnsi="Arial"/>
                <w:sz w:val="13"/>
                <w:szCs w:val="13"/>
              </w:rPr>
              <w:t xml:space="preserve">verzi dne: </w:t>
            </w:r>
            <w:r w:rsidR="00AB2049">
              <w:rPr>
                <w:rFonts w:ascii="Arial" w:hAnsi="Arial"/>
                <w:sz w:val="13"/>
                <w:szCs w:val="13"/>
              </w:rPr>
              <w:t xml:space="preserve"> 28.2.2020</w:t>
            </w:r>
          </w:p>
          <w:p w:rsidR="003E14A4" w:rsidRPr="003E14A4" w:rsidRDefault="003E14A4" w:rsidP="003E14A4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3E14A4" w:rsidRPr="003E14A4" w:rsidRDefault="003E14A4" w:rsidP="003E14A4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3E14A4">
              <w:rPr>
                <w:rFonts w:ascii="Arial" w:hAnsi="Arial"/>
                <w:sz w:val="13"/>
                <w:szCs w:val="13"/>
              </w:rPr>
              <w:t xml:space="preserve">Konec zveřejnění na úřední </w:t>
            </w:r>
            <w:proofErr w:type="gramStart"/>
            <w:r w:rsidRPr="003E14A4">
              <w:rPr>
                <w:rFonts w:ascii="Arial" w:hAnsi="Arial"/>
                <w:sz w:val="13"/>
                <w:szCs w:val="13"/>
              </w:rPr>
              <w:t xml:space="preserve">desce       </w:t>
            </w:r>
            <w:r w:rsidRPr="003E14A4">
              <w:rPr>
                <w:rFonts w:ascii="Arial" w:hAnsi="Arial"/>
                <w:b/>
                <w:sz w:val="15"/>
                <w:szCs w:val="15"/>
              </w:rPr>
              <w:t>do</w:t>
            </w:r>
            <w:proofErr w:type="gramEnd"/>
            <w:r w:rsidRPr="003E14A4">
              <w:rPr>
                <w:rFonts w:ascii="Arial" w:hAnsi="Arial"/>
                <w:b/>
                <w:sz w:val="15"/>
                <w:szCs w:val="15"/>
              </w:rPr>
              <w:t xml:space="preserve"> schválení nového RO</w:t>
            </w:r>
          </w:p>
          <w:p w:rsidR="003E14A4" w:rsidRPr="003E14A4" w:rsidRDefault="003E14A4" w:rsidP="003E14A4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3E14A4">
              <w:rPr>
                <w:rFonts w:ascii="Arial" w:hAnsi="Arial"/>
                <w:sz w:val="13"/>
                <w:szCs w:val="13"/>
              </w:rPr>
              <w:t xml:space="preserve">elektronické i kamenné v plné </w:t>
            </w:r>
          </w:p>
          <w:p w:rsidR="00341CDA" w:rsidRDefault="003E14A4" w:rsidP="003E14A4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 w:rsidRPr="003E14A4">
              <w:rPr>
                <w:rFonts w:ascii="Arial" w:hAnsi="Arial"/>
                <w:sz w:val="13"/>
                <w:szCs w:val="13"/>
              </w:rPr>
              <w:t xml:space="preserve">verzi dne: </w:t>
            </w:r>
            <w:r w:rsidR="00341CDA" w:rsidRPr="00341CDA">
              <w:rPr>
                <w:rFonts w:ascii="Arial" w:hAnsi="Arial"/>
                <w:sz w:val="13"/>
                <w:szCs w:val="13"/>
              </w:rPr>
              <w:t>:</w:t>
            </w:r>
          </w:p>
        </w:tc>
      </w:tr>
      <w:tr w:rsidR="00341CDA" w:rsidTr="00341CDA">
        <w:trPr>
          <w:gridAfter w:val="6"/>
          <w:wAfter w:w="8642" w:type="dxa"/>
          <w:cantSplit/>
        </w:trPr>
        <w:tc>
          <w:tcPr>
            <w:tcW w:w="2127" w:type="dxa"/>
            <w:gridSpan w:val="5"/>
            <w:tcMar>
              <w:top w:w="14" w:type="dxa"/>
              <w:bottom w:w="14" w:type="dxa"/>
            </w:tcMar>
          </w:tcPr>
          <w:p w:rsidR="00341CDA" w:rsidRPr="00500F68" w:rsidRDefault="00341CDA" w:rsidP="00341CDA">
            <w:pPr>
              <w:rPr>
                <w:sz w:val="13"/>
                <w:szCs w:val="13"/>
              </w:rPr>
            </w:pPr>
          </w:p>
        </w:tc>
      </w:tr>
      <w:tr w:rsidR="006200CB" w:rsidTr="00341CDA">
        <w:trPr>
          <w:cantSplit/>
        </w:trPr>
        <w:tc>
          <w:tcPr>
            <w:tcW w:w="10769" w:type="dxa"/>
            <w:gridSpan w:val="11"/>
            <w:tcMar>
              <w:top w:w="14" w:type="dxa"/>
              <w:bottom w:w="14" w:type="dxa"/>
            </w:tcMar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 xml:space="preserve">Datum dokladu: 2020/02/28  Číslo dokladu: </w:t>
            </w:r>
            <w:proofErr w:type="gramStart"/>
            <w:r>
              <w:rPr>
                <w:rFonts w:ascii="Arial" w:hAnsi="Arial"/>
                <w:i/>
                <w:sz w:val="13"/>
              </w:rPr>
              <w:t>000020003   Záznam</w:t>
            </w:r>
            <w:proofErr w:type="gramEnd"/>
            <w:r>
              <w:rPr>
                <w:rFonts w:ascii="Arial" w:hAnsi="Arial"/>
                <w:i/>
                <w:sz w:val="13"/>
              </w:rPr>
              <w:t xml:space="preserve"> provedl: Věra Zadražilová</w:t>
            </w:r>
          </w:p>
        </w:tc>
      </w:tr>
      <w:tr w:rsidR="006200CB" w:rsidTr="00341CDA">
        <w:trPr>
          <w:cantSplit/>
        </w:trPr>
        <w:tc>
          <w:tcPr>
            <w:tcW w:w="2127" w:type="dxa"/>
            <w:gridSpan w:val="5"/>
            <w:tcBorders>
              <w:top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28.02.2020 10:00:43</w:t>
            </w:r>
          </w:p>
        </w:tc>
        <w:tc>
          <w:tcPr>
            <w:tcW w:w="8642" w:type="dxa"/>
            <w:gridSpan w:val="6"/>
            <w:tcBorders>
              <w:top w:val="single" w:sz="0" w:space="0" w:color="auto"/>
            </w:tcBorders>
          </w:tcPr>
          <w:p w:rsidR="006200CB" w:rsidRDefault="00E94714" w:rsidP="00341CDA">
            <w:pPr>
              <w:spacing w:after="0" w:line="240" w:lineRule="auto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sz w:val="13"/>
              </w:rPr>
              <w:t>Zpracováno systémem GINIS Express - UCR GORDIC spol. s r. o.</w:t>
            </w:r>
          </w:p>
        </w:tc>
      </w:tr>
    </w:tbl>
    <w:p w:rsidR="00E94714" w:rsidRDefault="00341CDA">
      <w:r>
        <w:br w:type="textWrapping" w:clear="all"/>
      </w:r>
    </w:p>
    <w:sectPr w:rsidR="00E94714" w:rsidSect="007155BC">
      <w:type w:val="continuous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9C" w:rsidRDefault="001B169C">
      <w:pPr>
        <w:spacing w:after="0" w:line="240" w:lineRule="auto"/>
      </w:pPr>
      <w:r>
        <w:separator/>
      </w:r>
    </w:p>
  </w:endnote>
  <w:endnote w:type="continuationSeparator" w:id="0">
    <w:p w:rsidR="001B169C" w:rsidRDefault="001B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AE" w:rsidRDefault="00E9471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AE" w:rsidRDefault="00E94714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9C" w:rsidRDefault="001B169C">
      <w:pPr>
        <w:spacing w:after="0" w:line="240" w:lineRule="auto"/>
      </w:pPr>
      <w:r>
        <w:separator/>
      </w:r>
    </w:p>
  </w:footnote>
  <w:footnote w:type="continuationSeparator" w:id="0">
    <w:p w:rsidR="001B169C" w:rsidRDefault="001B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1938"/>
      <w:gridCol w:w="8831"/>
    </w:tblGrid>
    <w:tr w:rsidR="006200CB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200CB" w:rsidRDefault="00E947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DLGO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6200CB" w:rsidRDefault="00E9471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UXNDR051  (01012018)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1938"/>
      <w:gridCol w:w="8831"/>
    </w:tblGrid>
    <w:tr w:rsidR="006200CB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200CB" w:rsidRDefault="00E9471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DLGO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:rsidR="006200CB" w:rsidRDefault="00E9471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UXNDR051  (01012018)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AE" w:rsidRDefault="00E94714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00CB"/>
    <w:rsid w:val="001B169C"/>
    <w:rsid w:val="00341CDA"/>
    <w:rsid w:val="00372A69"/>
    <w:rsid w:val="003E14A4"/>
    <w:rsid w:val="00500F68"/>
    <w:rsid w:val="00512A8A"/>
    <w:rsid w:val="006200CB"/>
    <w:rsid w:val="007155BC"/>
    <w:rsid w:val="00A36736"/>
    <w:rsid w:val="00AB2049"/>
    <w:rsid w:val="00C46DAE"/>
    <w:rsid w:val="00E14BAE"/>
    <w:rsid w:val="00E94714"/>
    <w:rsid w:val="00E9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5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2020-02-28T09:02:00Z</dcterms:created>
  <dcterms:modified xsi:type="dcterms:W3CDTF">2020-03-01T15:26:00Z</dcterms:modified>
</cp:coreProperties>
</file>