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DC4162">
        <w:rPr>
          <w:sz w:val="28"/>
          <w:szCs w:val="28"/>
        </w:rPr>
        <w:t>3</w:t>
      </w:r>
      <w:r w:rsidR="005510FC">
        <w:rPr>
          <w:sz w:val="28"/>
          <w:szCs w:val="28"/>
        </w:rPr>
        <w:t>3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5510FC">
        <w:rPr>
          <w:b w:val="0"/>
          <w:sz w:val="24"/>
          <w:szCs w:val="28"/>
        </w:rPr>
        <w:t>16. prosince</w:t>
      </w:r>
      <w:r w:rsidR="00D24EA9">
        <w:rPr>
          <w:b w:val="0"/>
          <w:sz w:val="24"/>
          <w:szCs w:val="28"/>
        </w:rPr>
        <w:t xml:space="preserve"> 2021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5E7722">
        <w:rPr>
          <w:b/>
          <w:i/>
        </w:rPr>
        <w:t xml:space="preserve">7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24EA9" w:rsidRDefault="00D24EA9" w:rsidP="005E7722"/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color w:val="000000" w:themeColor="text1"/>
        </w:rPr>
      </w:pPr>
      <w:r>
        <w:rPr>
          <w:b/>
          <w:i/>
          <w:color w:val="000000" w:themeColor="text1"/>
        </w:rPr>
        <w:t xml:space="preserve">Usnesení: </w:t>
      </w:r>
      <w:r>
        <w:rPr>
          <w:color w:val="000000" w:themeColor="text1"/>
        </w:rPr>
        <w:t>Zastupitelstvo obce schvaluje připravený program a ověřovatele zápisu.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color w:val="000000" w:themeColor="text1"/>
        </w:rPr>
      </w:pPr>
      <w:r>
        <w:rPr>
          <w:color w:val="000000" w:themeColor="text1"/>
        </w:rPr>
        <w:t>Hlasování</w:t>
      </w:r>
      <w:r>
        <w:t xml:space="preserve">: pro 6, </w:t>
      </w:r>
      <w:r>
        <w:rPr>
          <w:color w:val="000000" w:themeColor="text1"/>
        </w:rPr>
        <w:t>proti 0, zdržel se 0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Usnesení č. 183 bylo schváleno</w:t>
      </w:r>
    </w:p>
    <w:p w:rsidR="0026750F" w:rsidRDefault="0026750F" w:rsidP="0026750F">
      <w:pPr>
        <w:tabs>
          <w:tab w:val="left" w:pos="1843"/>
        </w:tabs>
        <w:rPr>
          <w:b/>
          <w:color w:val="FF0000"/>
        </w:rPr>
      </w:pPr>
    </w:p>
    <w:p w:rsidR="0026750F" w:rsidRDefault="0026750F" w:rsidP="0026750F">
      <w:pPr>
        <w:tabs>
          <w:tab w:val="left" w:pos="1843"/>
        </w:tabs>
        <w:rPr>
          <w:color w:val="FF0000"/>
        </w:rPr>
      </w:pP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color w:val="000000" w:themeColor="text1"/>
        </w:rPr>
      </w:pPr>
      <w:r>
        <w:rPr>
          <w:b/>
          <w:i/>
          <w:color w:val="000000" w:themeColor="text1"/>
        </w:rPr>
        <w:t xml:space="preserve">Usnesení: </w:t>
      </w:r>
      <w:r>
        <w:rPr>
          <w:color w:val="000000" w:themeColor="text1"/>
        </w:rPr>
        <w:t>Zastupitelstvo obce schvaluje rozpočet na rok 2022 jako vyrovnaný, a to bez výhrad.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Hlasování: pro 6, proti 0, zdržel se 0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Usnesení č. 184 bylo schváleno</w:t>
      </w:r>
    </w:p>
    <w:p w:rsidR="0026750F" w:rsidRDefault="0026750F" w:rsidP="0026750F">
      <w:pPr>
        <w:tabs>
          <w:tab w:val="left" w:pos="1843"/>
        </w:tabs>
      </w:pPr>
    </w:p>
    <w:p w:rsidR="0026750F" w:rsidRDefault="0026750F" w:rsidP="0026750F">
      <w:pPr>
        <w:tabs>
          <w:tab w:val="left" w:pos="1843"/>
        </w:tabs>
        <w:rPr>
          <w:b/>
        </w:rPr>
      </w:pP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color w:val="000000" w:themeColor="text1"/>
        </w:rPr>
      </w:pPr>
      <w:r>
        <w:rPr>
          <w:b/>
          <w:i/>
          <w:color w:val="000000" w:themeColor="text1"/>
        </w:rPr>
        <w:t xml:space="preserve">Usnesení: </w:t>
      </w:r>
      <w:r>
        <w:rPr>
          <w:color w:val="000000" w:themeColor="text1"/>
        </w:rPr>
        <w:t>Zastupitelstvo obce schvaluje střednědobý výhled rozpočtu 2022-2024, a to bez výhrad.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Hlasování: pro 6, proti 0, zdržel se 0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Usnesení č. 185 bylo schváleno</w:t>
      </w:r>
    </w:p>
    <w:p w:rsidR="0026750F" w:rsidRDefault="0026750F" w:rsidP="0026750F">
      <w:pPr>
        <w:tabs>
          <w:tab w:val="left" w:pos="1843"/>
        </w:tabs>
        <w:rPr>
          <w:b/>
        </w:rPr>
      </w:pPr>
    </w:p>
    <w:p w:rsidR="0026750F" w:rsidRDefault="0026750F" w:rsidP="0026750F">
      <w:pPr>
        <w:tabs>
          <w:tab w:val="left" w:pos="1843"/>
        </w:tabs>
        <w:rPr>
          <w:b/>
        </w:rPr>
      </w:pP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 xml:space="preserve">Usnesení: </w:t>
      </w:r>
      <w:r>
        <w:t>Zastupitelé obce Lom schvalují rozpočtového opatření č. 13.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Hlasování: pro 5, proti 0, zdržel se 1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Usnesení č. 186 bylo schváleno</w:t>
      </w:r>
    </w:p>
    <w:p w:rsidR="0026750F" w:rsidRDefault="0026750F" w:rsidP="0026750F">
      <w:pPr>
        <w:tabs>
          <w:tab w:val="left" w:pos="1843"/>
        </w:tabs>
        <w:rPr>
          <w:color w:val="FF0000"/>
        </w:rPr>
      </w:pPr>
    </w:p>
    <w:p w:rsidR="0026750F" w:rsidRDefault="0026750F" w:rsidP="0026750F">
      <w:pPr>
        <w:tabs>
          <w:tab w:val="left" w:pos="1843"/>
        </w:tabs>
        <w:rPr>
          <w:color w:val="FF0000"/>
        </w:rPr>
      </w:pPr>
    </w:p>
    <w:p w:rsidR="0026750F" w:rsidRDefault="0026750F" w:rsidP="0026750F">
      <w:pPr>
        <w:pBdr>
          <w:left w:val="single" w:sz="4" w:space="1" w:color="auto"/>
        </w:pBdr>
        <w:tabs>
          <w:tab w:val="left" w:pos="1843"/>
        </w:tabs>
      </w:pPr>
      <w:r>
        <w:rPr>
          <w:b/>
          <w:i/>
        </w:rPr>
        <w:t xml:space="preserve">Usnesení: </w:t>
      </w:r>
      <w:r>
        <w:t xml:space="preserve">Zastupitelstvo obce schvaluje podání žádostí o bezúplatný převod částí pozemků 782/17 a 277/50 dle geometrického plánu č. 241-1211-2021, potvrzeným KÚ pro Jihočeský kraj 6.12.2021. K podání žádosti pověřuje starostu obce. </w:t>
      </w:r>
    </w:p>
    <w:p w:rsidR="0026750F" w:rsidRDefault="0026750F" w:rsidP="0026750F">
      <w:pPr>
        <w:pBdr>
          <w:left w:val="single" w:sz="4" w:space="1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Hlasování: pro 5, proti 0, zdržel se 1</w:t>
      </w:r>
    </w:p>
    <w:p w:rsidR="0026750F" w:rsidRDefault="0026750F" w:rsidP="0026750F">
      <w:pPr>
        <w:pBdr>
          <w:left w:val="single" w:sz="4" w:space="1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Usnesení č. 187 bylo schváleno</w:t>
      </w:r>
    </w:p>
    <w:p w:rsidR="0026750F" w:rsidRDefault="0026750F" w:rsidP="0026750F">
      <w:pPr>
        <w:tabs>
          <w:tab w:val="left" w:pos="1843"/>
        </w:tabs>
        <w:ind w:right="-142"/>
        <w:rPr>
          <w:b/>
          <w:color w:val="FF0000"/>
        </w:rPr>
      </w:pPr>
    </w:p>
    <w:p w:rsidR="0026750F" w:rsidRDefault="0026750F" w:rsidP="0026750F">
      <w:pPr>
        <w:tabs>
          <w:tab w:val="left" w:pos="1843"/>
        </w:tabs>
        <w:ind w:right="-142"/>
        <w:rPr>
          <w:b/>
          <w:color w:val="FF0000"/>
        </w:rPr>
      </w:pPr>
    </w:p>
    <w:p w:rsidR="0026750F" w:rsidRDefault="0026750F" w:rsidP="0026750F">
      <w:pPr>
        <w:pBdr>
          <w:left w:val="single" w:sz="4" w:space="1" w:color="auto"/>
        </w:pBdr>
        <w:tabs>
          <w:tab w:val="left" w:pos="1843"/>
        </w:tabs>
      </w:pPr>
      <w:r>
        <w:rPr>
          <w:b/>
          <w:i/>
        </w:rPr>
        <w:t xml:space="preserve">Usnesení: </w:t>
      </w:r>
      <w:r>
        <w:t>Zastupitelstvo obce Lom schvaluje podání žádosti v rámci Programu obnovy venkova Jihočeského kraje pro rok 2022 na projekt „Stavební úprava fotbalových šaten“</w:t>
      </w:r>
    </w:p>
    <w:p w:rsidR="0026750F" w:rsidRDefault="0026750F" w:rsidP="0026750F">
      <w:pPr>
        <w:pBdr>
          <w:left w:val="single" w:sz="4" w:space="1" w:color="auto"/>
        </w:pBdr>
        <w:tabs>
          <w:tab w:val="left" w:pos="1843"/>
        </w:tabs>
      </w:pPr>
      <w:r>
        <w:t>Hlasování: pro 5, proti 0, zdržel se 1</w:t>
      </w:r>
    </w:p>
    <w:p w:rsidR="0026750F" w:rsidRDefault="0026750F" w:rsidP="0026750F">
      <w:pPr>
        <w:pBdr>
          <w:left w:val="single" w:sz="4" w:space="1" w:color="auto"/>
        </w:pBdr>
        <w:tabs>
          <w:tab w:val="left" w:pos="1843"/>
        </w:tabs>
        <w:ind w:right="-142"/>
        <w:rPr>
          <w:b/>
          <w:i/>
        </w:rPr>
      </w:pPr>
      <w:r>
        <w:rPr>
          <w:b/>
          <w:i/>
        </w:rPr>
        <w:t>Usnesení č. 188 bylo schváleno</w:t>
      </w:r>
    </w:p>
    <w:p w:rsidR="0026750F" w:rsidRDefault="0026750F" w:rsidP="0026750F"/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</w:pPr>
      <w:r>
        <w:rPr>
          <w:b/>
          <w:i/>
        </w:rPr>
        <w:t xml:space="preserve">Usnesení: </w:t>
      </w:r>
      <w:r>
        <w:t>Zastupitelé pověřují starostu obce k provedení rozpočtového opatření č. 14 – dorovnání rozpočtu obce Lom za rok 2021.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Hlasování: pro 5, proti 0, zdržel se 1</w:t>
      </w:r>
    </w:p>
    <w:p w:rsidR="0026750F" w:rsidRDefault="0026750F" w:rsidP="0026750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Usnesení č. 189 bylo schváleno</w:t>
      </w:r>
    </w:p>
    <w:p w:rsidR="005510FC" w:rsidRDefault="005510FC" w:rsidP="005E7722">
      <w:bookmarkStart w:id="0" w:name="_GoBack"/>
      <w:bookmarkEnd w:id="0"/>
    </w:p>
    <w:p w:rsidR="00E05C94" w:rsidRDefault="00E05C94" w:rsidP="005E7722">
      <w:r w:rsidRPr="00E3414F">
        <w:t xml:space="preserve">Zápis č. </w:t>
      </w:r>
      <w:r w:rsidR="005E7722">
        <w:t>3</w:t>
      </w:r>
      <w:r w:rsidR="005510FC">
        <w:t>3</w:t>
      </w:r>
      <w:r w:rsidR="005E7722">
        <w:t xml:space="preserve"> z</w:t>
      </w:r>
      <w:r w:rsidRPr="00E3414F">
        <w:t xml:space="preserve">e zasedání Zastupitelstva obce Lom ze </w:t>
      </w:r>
      <w:r w:rsidR="00595DB9">
        <w:t xml:space="preserve">dne </w:t>
      </w:r>
      <w:r w:rsidR="005510FC">
        <w:t>16. prosince</w:t>
      </w:r>
      <w:r w:rsidR="00D24EA9">
        <w:t xml:space="preserve"> 2021</w:t>
      </w:r>
      <w:r w:rsidRPr="00E3414F">
        <w:t xml:space="preserve"> je k nahlédnutí na OÚ.</w:t>
      </w:r>
    </w:p>
    <w:p w:rsidR="00E05C94" w:rsidRPr="001D1709" w:rsidRDefault="00E05C94" w:rsidP="00E05C94"/>
    <w:p w:rsidR="00D24EA9" w:rsidRDefault="00D24EA9" w:rsidP="0034021A"/>
    <w:p w:rsidR="00D24EA9" w:rsidRPr="008E4C09" w:rsidRDefault="00D24EA9" w:rsidP="00D24EA9">
      <w:r w:rsidRPr="008E4C09">
        <w:lastRenderedPageBreak/>
        <w:t>Jan Dafčík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5510FC" w:rsidP="00D24EA9">
      <w:r>
        <w:t>Oldřich Cába</w:t>
      </w:r>
      <w:r w:rsidR="00D24EA9" w:rsidRPr="008E4C09">
        <w:t xml:space="preserve"> – zastupitel</w:t>
      </w:r>
      <w:r>
        <w:tab/>
      </w:r>
      <w:r>
        <w:tab/>
      </w:r>
      <w:r w:rsidR="00D24EA9"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Default="00DC4162" w:rsidP="00D24EA9">
      <w:r>
        <w:t>Václav Janda</w:t>
      </w:r>
      <w:r w:rsidR="00D24EA9" w:rsidRPr="008E4C09">
        <w:t>- zastupitel</w:t>
      </w:r>
      <w:r w:rsidR="00D24EA9" w:rsidRPr="008E4C09">
        <w:tab/>
      </w:r>
      <w:r w:rsidR="00D24EA9" w:rsidRPr="008E4C09">
        <w:tab/>
      </w:r>
      <w:r w:rsidR="00D24EA9" w:rsidRPr="008E4C09">
        <w:tab/>
        <w:t>…………………………….</w:t>
      </w:r>
    </w:p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>
      <w:r>
        <w:t>Zveřejněno na úřední desce elektronické i kamenné dne: 20.12.2021</w:t>
      </w:r>
    </w:p>
    <w:p w:rsidR="00EF230B" w:rsidRPr="008E4C09" w:rsidRDefault="00EF230B" w:rsidP="00D24EA9">
      <w:r>
        <w:t>Sejmuto z úřední desky elektronické i kamenné dne: 7. 1. 2022</w:t>
      </w:r>
    </w:p>
    <w:sectPr w:rsidR="00EF230B" w:rsidRPr="008E4C09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741" w:rsidRDefault="00106741" w:rsidP="00565C25">
      <w:r>
        <w:separator/>
      </w:r>
    </w:p>
  </w:endnote>
  <w:endnote w:type="continuationSeparator" w:id="0">
    <w:p w:rsidR="00106741" w:rsidRDefault="00106741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741" w:rsidRDefault="00106741" w:rsidP="00565C25">
      <w:r>
        <w:separator/>
      </w:r>
    </w:p>
  </w:footnote>
  <w:footnote w:type="continuationSeparator" w:id="0">
    <w:p w:rsidR="00106741" w:rsidRDefault="00106741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06741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66C27"/>
    <w:rsid w:val="0026750F"/>
    <w:rsid w:val="00273077"/>
    <w:rsid w:val="002B0E43"/>
    <w:rsid w:val="002B4BA8"/>
    <w:rsid w:val="002D2092"/>
    <w:rsid w:val="002E7D33"/>
    <w:rsid w:val="003242D9"/>
    <w:rsid w:val="00326382"/>
    <w:rsid w:val="00332B02"/>
    <w:rsid w:val="0034021A"/>
    <w:rsid w:val="0034716C"/>
    <w:rsid w:val="00353739"/>
    <w:rsid w:val="003665E1"/>
    <w:rsid w:val="00382A20"/>
    <w:rsid w:val="003B7122"/>
    <w:rsid w:val="003C7DB8"/>
    <w:rsid w:val="00414F3D"/>
    <w:rsid w:val="00417922"/>
    <w:rsid w:val="00420104"/>
    <w:rsid w:val="00422960"/>
    <w:rsid w:val="0045123E"/>
    <w:rsid w:val="004618B5"/>
    <w:rsid w:val="00477E8A"/>
    <w:rsid w:val="004851B5"/>
    <w:rsid w:val="004A5796"/>
    <w:rsid w:val="004D4A04"/>
    <w:rsid w:val="00542CDA"/>
    <w:rsid w:val="005510FC"/>
    <w:rsid w:val="00553F1D"/>
    <w:rsid w:val="00565C25"/>
    <w:rsid w:val="005677A1"/>
    <w:rsid w:val="00595DB9"/>
    <w:rsid w:val="005E7722"/>
    <w:rsid w:val="006032B8"/>
    <w:rsid w:val="006331C2"/>
    <w:rsid w:val="00635E04"/>
    <w:rsid w:val="00641B6E"/>
    <w:rsid w:val="00651C3D"/>
    <w:rsid w:val="006603A4"/>
    <w:rsid w:val="00664D57"/>
    <w:rsid w:val="00667CCB"/>
    <w:rsid w:val="006B0932"/>
    <w:rsid w:val="006D2393"/>
    <w:rsid w:val="006E2102"/>
    <w:rsid w:val="007354F6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E1FAC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CD32F9"/>
    <w:rsid w:val="00D04F0A"/>
    <w:rsid w:val="00D24EA9"/>
    <w:rsid w:val="00D26BB3"/>
    <w:rsid w:val="00D500F0"/>
    <w:rsid w:val="00D558F9"/>
    <w:rsid w:val="00D9048E"/>
    <w:rsid w:val="00D938EA"/>
    <w:rsid w:val="00D951EA"/>
    <w:rsid w:val="00DA11DF"/>
    <w:rsid w:val="00DC412D"/>
    <w:rsid w:val="00DC4162"/>
    <w:rsid w:val="00DC5926"/>
    <w:rsid w:val="00DD58A6"/>
    <w:rsid w:val="00DF2277"/>
    <w:rsid w:val="00E05C94"/>
    <w:rsid w:val="00E3414F"/>
    <w:rsid w:val="00E65A9C"/>
    <w:rsid w:val="00E7110C"/>
    <w:rsid w:val="00EC5AE7"/>
    <w:rsid w:val="00EF230B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7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B5B7-027C-4DB3-9738-55E0D3C7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7</cp:revision>
  <cp:lastPrinted>2021-12-20T18:14:00Z</cp:lastPrinted>
  <dcterms:created xsi:type="dcterms:W3CDTF">2021-11-26T12:18:00Z</dcterms:created>
  <dcterms:modified xsi:type="dcterms:W3CDTF">2021-12-23T18:19:00Z</dcterms:modified>
</cp:coreProperties>
</file>